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250" w:rsidRPr="00A3091A" w:rsidRDefault="007137E5" w:rsidP="00C945EA">
      <w:pPr>
        <w:spacing w:after="0"/>
        <w:jc w:val="center"/>
        <w:outlineLvl w:val="0"/>
        <w:rPr>
          <w:b/>
          <w:color w:val="auto"/>
          <w:sz w:val="24"/>
          <w:szCs w:val="24"/>
        </w:rPr>
      </w:pPr>
      <w:r w:rsidRPr="00A3091A">
        <w:rPr>
          <w:b/>
          <w:color w:val="auto"/>
          <w:sz w:val="24"/>
          <w:szCs w:val="24"/>
        </w:rPr>
        <w:t>Buletin de vot prin corespondenta</w:t>
      </w:r>
    </w:p>
    <w:p w:rsidR="00855250" w:rsidRPr="00A3091A" w:rsidRDefault="007137E5" w:rsidP="00C945EA">
      <w:pPr>
        <w:spacing w:after="0"/>
        <w:jc w:val="center"/>
        <w:outlineLvl w:val="0"/>
        <w:rPr>
          <w:color w:val="auto"/>
          <w:sz w:val="24"/>
          <w:szCs w:val="24"/>
        </w:rPr>
      </w:pPr>
      <w:r w:rsidRPr="00A3091A">
        <w:rPr>
          <w:b/>
          <w:color w:val="auto"/>
          <w:sz w:val="24"/>
          <w:szCs w:val="24"/>
        </w:rPr>
        <w:t xml:space="preserve">pentru AGOA Electromagnetica SA convocata pentru data de </w:t>
      </w:r>
      <w:r w:rsidR="00A3091A" w:rsidRPr="00A3091A">
        <w:rPr>
          <w:b/>
          <w:color w:val="auto"/>
          <w:sz w:val="24"/>
          <w:szCs w:val="24"/>
        </w:rPr>
        <w:t>28/29 Aprilie</w:t>
      </w:r>
      <w:r w:rsidR="0025360D" w:rsidRPr="00A3091A">
        <w:rPr>
          <w:b/>
          <w:color w:val="auto"/>
          <w:sz w:val="24"/>
          <w:szCs w:val="24"/>
        </w:rPr>
        <w:t xml:space="preserve"> 2022</w:t>
      </w:r>
    </w:p>
    <w:p w:rsidR="00855250" w:rsidRPr="00490C93" w:rsidRDefault="00855250" w:rsidP="004E1F7B">
      <w:pPr>
        <w:spacing w:line="300" w:lineRule="auto"/>
        <w:jc w:val="both"/>
        <w:rPr>
          <w:b/>
          <w:color w:val="auto"/>
          <w:sz w:val="18"/>
          <w:szCs w:val="18"/>
        </w:rPr>
      </w:pPr>
    </w:p>
    <w:p w:rsidR="00855250" w:rsidRPr="00490C93" w:rsidRDefault="007137E5" w:rsidP="00C945EA">
      <w:pPr>
        <w:jc w:val="both"/>
        <w:rPr>
          <w:color w:val="auto"/>
        </w:rPr>
      </w:pPr>
      <w:r w:rsidRPr="00490C93">
        <w:rPr>
          <w:b/>
          <w:color w:val="auto"/>
          <w:sz w:val="24"/>
        </w:rPr>
        <w:tab/>
      </w:r>
      <w:r w:rsidRPr="00490C93">
        <w:rPr>
          <w:b/>
          <w:color w:val="auto"/>
        </w:rPr>
        <w:t xml:space="preserve">Subsemnatul </w:t>
      </w:r>
      <w:r w:rsidRPr="00490C93">
        <w:rPr>
          <w:color w:val="auto"/>
        </w:rPr>
        <w:t xml:space="preserve">_______________________________________, identificat cu _________(act de identitate sau echivalent), seria _____, numarul __________, eliberat de ________________________, la data de ____________, avand domiciliul in ______________________________________ _____________________________________________________ si CNP _________________________, </w:t>
      </w:r>
    </w:p>
    <w:p w:rsidR="00855250" w:rsidRPr="00490C93" w:rsidRDefault="007137E5" w:rsidP="004E1F7B">
      <w:pPr>
        <w:spacing w:after="120" w:line="300" w:lineRule="auto"/>
        <w:jc w:val="both"/>
        <w:rPr>
          <w:color w:val="auto"/>
        </w:rPr>
      </w:pPr>
      <w:r w:rsidRPr="00490C93">
        <w:rPr>
          <w:color w:val="auto"/>
        </w:rPr>
        <w:t>sau</w:t>
      </w:r>
    </w:p>
    <w:p w:rsidR="00855250" w:rsidRPr="00490C93" w:rsidRDefault="007137E5" w:rsidP="00C945EA">
      <w:pPr>
        <w:ind w:firstLine="720"/>
        <w:jc w:val="both"/>
        <w:rPr>
          <w:color w:val="auto"/>
        </w:rPr>
      </w:pPr>
      <w:r w:rsidRPr="00490C93">
        <w:rPr>
          <w:b/>
          <w:color w:val="auto"/>
        </w:rPr>
        <w:t>Subscrisa</w:t>
      </w:r>
      <w:r w:rsidRPr="00490C93">
        <w:rPr>
          <w:color w:val="auto"/>
        </w:rPr>
        <w:t>___________________________, cu sediul in ________________________________________, inregistrata la Registrul Comertului de pe langa Tribunalul (sau entitate similara, pentru persoanele juridice nerezidente) ___________________ cu nr _____________ , avand cod unic de inregistrare (sau nr. de inregistrare echivalent pentru persoanele juridice nerezidente) ________________, prin reprezentantul sau legal dl/dna ________________________________ , identificat cu _________(act de identitate), seria _____, numarul __________, eliberat de __________________, la data de _________, avand domiciliul in ____________________________________________________ si CNP _______________________ ,</w:t>
      </w:r>
    </w:p>
    <w:p w:rsidR="00855250" w:rsidRPr="00490C93" w:rsidRDefault="007137E5" w:rsidP="004E1F7B">
      <w:pPr>
        <w:spacing w:after="120"/>
        <w:jc w:val="both"/>
        <w:rPr>
          <w:rFonts w:eastAsia="Times New Roman" w:cstheme="minorHAnsi"/>
          <w:color w:val="auto"/>
        </w:rPr>
      </w:pPr>
      <w:r w:rsidRPr="00490C93">
        <w:rPr>
          <w:b/>
          <w:color w:val="auto"/>
        </w:rPr>
        <w:t>actionar al Electromagnetica SA</w:t>
      </w:r>
      <w:r w:rsidRPr="00490C93">
        <w:rPr>
          <w:color w:val="auto"/>
        </w:rPr>
        <w:t>, societate comerciala cu sediul</w:t>
      </w:r>
      <w:r w:rsidRPr="00490C93">
        <w:rPr>
          <w:rFonts w:eastAsia="Times New Roman" w:cstheme="minorHAnsi"/>
          <w:color w:val="auto"/>
        </w:rPr>
        <w:t xml:space="preserve"> in Bucuresti, Calea Rahovei nr. 266 -268, sector 5, inregistrata la Oficiul Registrului Comertului de pe langa Tribunalul Bucuresti cu nr J40/19/1991, cod unic de identificare fiscala 414118, avand capital social subscris si varsat de 67.603.870,4 lei,</w:t>
      </w:r>
    </w:p>
    <w:p w:rsidR="00855250" w:rsidRPr="00490C93" w:rsidRDefault="007137E5" w:rsidP="004E1F7B">
      <w:pPr>
        <w:spacing w:after="120"/>
        <w:jc w:val="both"/>
        <w:rPr>
          <w:color w:val="auto"/>
        </w:rPr>
      </w:pPr>
      <w:r w:rsidRPr="00490C93">
        <w:rPr>
          <w:b/>
          <w:color w:val="auto"/>
        </w:rPr>
        <w:t xml:space="preserve">detinator </w:t>
      </w:r>
      <w:r w:rsidRPr="00490C93">
        <w:rPr>
          <w:color w:val="auto"/>
        </w:rPr>
        <w:t xml:space="preserve">la data de referinta, </w:t>
      </w:r>
      <w:r w:rsidR="0025360D" w:rsidRPr="00490C93">
        <w:rPr>
          <w:b/>
          <w:color w:val="auto"/>
        </w:rPr>
        <w:t>14.04.2022</w:t>
      </w:r>
      <w:r w:rsidRPr="00490C93">
        <w:rPr>
          <w:color w:val="auto"/>
        </w:rPr>
        <w:t>, a unui numar de  ________________ actiuni Electromagnetica SA, reprezentand ________%  din numarul total de actiuni, care imi confera _______</w:t>
      </w:r>
      <w:r w:rsidR="003862F5" w:rsidRPr="00490C93">
        <w:rPr>
          <w:color w:val="auto"/>
        </w:rPr>
        <w:t xml:space="preserve">_________ voturi  la AGOA din </w:t>
      </w:r>
      <w:r w:rsidR="003862F5" w:rsidRPr="00490C93">
        <w:rPr>
          <w:b/>
          <w:color w:val="auto"/>
        </w:rPr>
        <w:t>28</w:t>
      </w:r>
      <w:r w:rsidRPr="00490C93">
        <w:rPr>
          <w:b/>
          <w:color w:val="auto"/>
        </w:rPr>
        <w:t>/2</w:t>
      </w:r>
      <w:r w:rsidR="003862F5" w:rsidRPr="00490C93">
        <w:rPr>
          <w:b/>
          <w:color w:val="auto"/>
        </w:rPr>
        <w:t>9</w:t>
      </w:r>
      <w:r w:rsidR="0025360D" w:rsidRPr="00490C93">
        <w:rPr>
          <w:b/>
          <w:color w:val="auto"/>
        </w:rPr>
        <w:t>.04.2022</w:t>
      </w:r>
      <w:r w:rsidRPr="00490C93">
        <w:rPr>
          <w:color w:val="auto"/>
        </w:rPr>
        <w:t>, reprezentand_______% din numarul total de voturi,</w:t>
      </w:r>
    </w:p>
    <w:p w:rsidR="00D642A2" w:rsidRPr="00490C93" w:rsidRDefault="007137E5" w:rsidP="004E1F7B">
      <w:pPr>
        <w:spacing w:after="120"/>
        <w:jc w:val="both"/>
        <w:rPr>
          <w:color w:val="auto"/>
        </w:rPr>
      </w:pPr>
      <w:r w:rsidRPr="00490C93">
        <w:rPr>
          <w:color w:val="auto"/>
        </w:rPr>
        <w:t>prin prezentul formular imi exercit votul prin corespond</w:t>
      </w:r>
      <w:r w:rsidR="00A74AF1" w:rsidRPr="00490C93">
        <w:rPr>
          <w:color w:val="auto"/>
        </w:rPr>
        <w:t xml:space="preserve">enta, in conformitate cu Art. 208 </w:t>
      </w:r>
      <w:r w:rsidRPr="00490C93">
        <w:rPr>
          <w:color w:val="auto"/>
        </w:rPr>
        <w:t xml:space="preserve"> din Regulamentul </w:t>
      </w:r>
      <w:r w:rsidR="00A74AF1" w:rsidRPr="00490C93">
        <w:rPr>
          <w:color w:val="auto"/>
        </w:rPr>
        <w:t>ASF nr 5/2018</w:t>
      </w:r>
      <w:r w:rsidRPr="00490C93">
        <w:rPr>
          <w:color w:val="auto"/>
        </w:rPr>
        <w:t xml:space="preserve">, avand cunostinta de ordinea de zi a AGOA Electromagnetica din </w:t>
      </w:r>
      <w:r w:rsidRPr="00490C93">
        <w:rPr>
          <w:b/>
          <w:color w:val="auto"/>
        </w:rPr>
        <w:t>2</w:t>
      </w:r>
      <w:r w:rsidR="003862F5" w:rsidRPr="00490C93">
        <w:rPr>
          <w:b/>
          <w:color w:val="auto"/>
        </w:rPr>
        <w:t>8</w:t>
      </w:r>
      <w:r w:rsidR="000A5D8F" w:rsidRPr="00490C93">
        <w:rPr>
          <w:b/>
          <w:color w:val="auto"/>
        </w:rPr>
        <w:t>.04.202</w:t>
      </w:r>
      <w:r w:rsidR="0025360D" w:rsidRPr="00490C93">
        <w:rPr>
          <w:b/>
          <w:color w:val="auto"/>
        </w:rPr>
        <w:t>2</w:t>
      </w:r>
      <w:r w:rsidRPr="00490C93">
        <w:rPr>
          <w:color w:val="auto"/>
        </w:rPr>
        <w:t xml:space="preserve"> ora </w:t>
      </w:r>
      <w:r w:rsidRPr="00490C93">
        <w:rPr>
          <w:b/>
          <w:color w:val="auto"/>
        </w:rPr>
        <w:t>1</w:t>
      </w:r>
      <w:r w:rsidR="000A5D8F" w:rsidRPr="00490C93">
        <w:rPr>
          <w:b/>
          <w:color w:val="auto"/>
        </w:rPr>
        <w:t>0</w:t>
      </w:r>
      <w:r w:rsidRPr="00490C93">
        <w:rPr>
          <w:b/>
          <w:color w:val="auto"/>
        </w:rPr>
        <w:t>:00</w:t>
      </w:r>
      <w:r w:rsidRPr="00490C93">
        <w:rPr>
          <w:color w:val="auto"/>
        </w:rPr>
        <w:t xml:space="preserve"> si de documentatia aferenta pusa la dispozitie de societate, dupa cum urmeaza</w:t>
      </w:r>
      <w:r w:rsidR="00D20A9A" w:rsidRPr="00490C93">
        <w:rPr>
          <w:rStyle w:val="EndnoteReference"/>
          <w:color w:val="auto"/>
        </w:rPr>
        <w:endnoteReference w:id="1"/>
      </w:r>
      <w:r w:rsidR="00D20A9A" w:rsidRPr="00490C93">
        <w:rPr>
          <w:color w:val="auto"/>
        </w:rPr>
        <w:t>:</w:t>
      </w:r>
    </w:p>
    <w:p w:rsidR="000A1780" w:rsidRPr="00490C93" w:rsidRDefault="000A1780" w:rsidP="004E1F7B">
      <w:pPr>
        <w:spacing w:after="120"/>
        <w:jc w:val="both"/>
        <w:rPr>
          <w:color w:val="auto"/>
        </w:rPr>
      </w:pPr>
    </w:p>
    <w:tbl>
      <w:tblPr>
        <w:tblStyle w:val="TableGrid"/>
        <w:tblW w:w="5092" w:type="pct"/>
        <w:jc w:val="center"/>
        <w:tblLayout w:type="fixed"/>
        <w:tblCellMar>
          <w:left w:w="93" w:type="dxa"/>
        </w:tblCellMar>
        <w:tblLook w:val="04A0" w:firstRow="1" w:lastRow="0" w:firstColumn="1" w:lastColumn="0" w:noHBand="0" w:noVBand="1"/>
      </w:tblPr>
      <w:tblGrid>
        <w:gridCol w:w="591"/>
        <w:gridCol w:w="6413"/>
        <w:gridCol w:w="1193"/>
        <w:gridCol w:w="1193"/>
        <w:gridCol w:w="1044"/>
      </w:tblGrid>
      <w:tr w:rsidR="00490C93" w:rsidRPr="00490C93" w:rsidTr="00B476DA">
        <w:trPr>
          <w:trHeight w:val="276"/>
          <w:tblHeader/>
          <w:jc w:val="center"/>
        </w:trPr>
        <w:tc>
          <w:tcPr>
            <w:tcW w:w="591" w:type="dxa"/>
            <w:shd w:val="clear" w:color="auto" w:fill="auto"/>
            <w:tcMar>
              <w:left w:w="93" w:type="dxa"/>
            </w:tcMar>
          </w:tcPr>
          <w:p w:rsidR="0025360D" w:rsidRPr="00490C93" w:rsidRDefault="0025360D" w:rsidP="009200B7">
            <w:pPr>
              <w:spacing w:after="0" w:line="240" w:lineRule="auto"/>
              <w:rPr>
                <w:b/>
                <w:color w:val="auto"/>
                <w:sz w:val="20"/>
                <w:szCs w:val="20"/>
              </w:rPr>
            </w:pPr>
            <w:r w:rsidRPr="00490C93">
              <w:rPr>
                <w:b/>
                <w:color w:val="auto"/>
                <w:sz w:val="20"/>
                <w:szCs w:val="20"/>
              </w:rPr>
              <w:t>Nr. Crt</w:t>
            </w:r>
          </w:p>
        </w:tc>
        <w:tc>
          <w:tcPr>
            <w:tcW w:w="6413" w:type="dxa"/>
            <w:shd w:val="clear" w:color="auto" w:fill="auto"/>
            <w:tcMar>
              <w:left w:w="93" w:type="dxa"/>
            </w:tcMar>
          </w:tcPr>
          <w:p w:rsidR="0025360D" w:rsidRPr="00490C93" w:rsidRDefault="0025360D" w:rsidP="009200B7">
            <w:pPr>
              <w:spacing w:before="58" w:after="0" w:line="240" w:lineRule="auto"/>
              <w:ind w:left="144"/>
              <w:rPr>
                <w:b/>
                <w:color w:val="auto"/>
                <w:sz w:val="20"/>
                <w:szCs w:val="20"/>
              </w:rPr>
            </w:pPr>
            <w:r w:rsidRPr="00490C93">
              <w:rPr>
                <w:b/>
                <w:color w:val="auto"/>
                <w:sz w:val="20"/>
                <w:szCs w:val="20"/>
              </w:rPr>
              <w:t>Hotarare</w:t>
            </w:r>
          </w:p>
        </w:tc>
        <w:tc>
          <w:tcPr>
            <w:tcW w:w="1193" w:type="dxa"/>
            <w:shd w:val="clear" w:color="auto" w:fill="auto"/>
            <w:tcMar>
              <w:left w:w="93" w:type="dxa"/>
            </w:tcMar>
          </w:tcPr>
          <w:p w:rsidR="0025360D" w:rsidRPr="00490C93" w:rsidRDefault="0025360D" w:rsidP="009200B7">
            <w:pPr>
              <w:spacing w:after="0" w:line="240" w:lineRule="auto"/>
              <w:rPr>
                <w:b/>
                <w:color w:val="auto"/>
                <w:sz w:val="20"/>
                <w:szCs w:val="20"/>
              </w:rPr>
            </w:pPr>
            <w:r w:rsidRPr="00490C93">
              <w:rPr>
                <w:b/>
                <w:color w:val="auto"/>
                <w:sz w:val="20"/>
                <w:szCs w:val="20"/>
              </w:rPr>
              <w:t>Vot</w:t>
            </w:r>
          </w:p>
          <w:p w:rsidR="0025360D" w:rsidRPr="00490C93" w:rsidRDefault="0025360D" w:rsidP="009200B7">
            <w:pPr>
              <w:spacing w:after="0" w:line="240" w:lineRule="auto"/>
              <w:rPr>
                <w:b/>
                <w:color w:val="auto"/>
                <w:sz w:val="20"/>
                <w:szCs w:val="20"/>
              </w:rPr>
            </w:pPr>
            <w:r w:rsidRPr="00490C93">
              <w:rPr>
                <w:b/>
                <w:color w:val="auto"/>
                <w:sz w:val="20"/>
                <w:szCs w:val="20"/>
              </w:rPr>
              <w:t xml:space="preserve"> </w:t>
            </w:r>
            <w:r w:rsidRPr="00490C93">
              <w:rPr>
                <w:b/>
                <w:i/>
                <w:color w:val="auto"/>
                <w:sz w:val="20"/>
                <w:szCs w:val="20"/>
              </w:rPr>
              <w:t>Pentru</w:t>
            </w:r>
          </w:p>
        </w:tc>
        <w:tc>
          <w:tcPr>
            <w:tcW w:w="1193" w:type="dxa"/>
            <w:shd w:val="clear" w:color="auto" w:fill="auto"/>
            <w:tcMar>
              <w:left w:w="93" w:type="dxa"/>
            </w:tcMar>
          </w:tcPr>
          <w:p w:rsidR="0025360D" w:rsidRPr="00490C93" w:rsidRDefault="0025360D" w:rsidP="009200B7">
            <w:pPr>
              <w:spacing w:after="0" w:line="240" w:lineRule="auto"/>
              <w:rPr>
                <w:b/>
                <w:color w:val="auto"/>
                <w:sz w:val="20"/>
                <w:szCs w:val="20"/>
              </w:rPr>
            </w:pPr>
            <w:r w:rsidRPr="00490C93">
              <w:rPr>
                <w:b/>
                <w:color w:val="auto"/>
                <w:sz w:val="20"/>
                <w:szCs w:val="20"/>
              </w:rPr>
              <w:t xml:space="preserve">Vot </w:t>
            </w:r>
            <w:r w:rsidRPr="00490C93">
              <w:rPr>
                <w:b/>
                <w:i/>
                <w:color w:val="auto"/>
                <w:sz w:val="20"/>
                <w:szCs w:val="20"/>
              </w:rPr>
              <w:t>Impotriva</w:t>
            </w:r>
          </w:p>
        </w:tc>
        <w:tc>
          <w:tcPr>
            <w:tcW w:w="1044" w:type="dxa"/>
            <w:shd w:val="clear" w:color="auto" w:fill="auto"/>
            <w:tcMar>
              <w:left w:w="93" w:type="dxa"/>
            </w:tcMar>
          </w:tcPr>
          <w:p w:rsidR="0025360D" w:rsidRPr="00490C93" w:rsidRDefault="0025360D" w:rsidP="009200B7">
            <w:pPr>
              <w:spacing w:after="0" w:line="240" w:lineRule="auto"/>
              <w:rPr>
                <w:b/>
                <w:color w:val="auto"/>
                <w:sz w:val="20"/>
                <w:szCs w:val="20"/>
              </w:rPr>
            </w:pPr>
            <w:r w:rsidRPr="00490C93">
              <w:rPr>
                <w:b/>
                <w:color w:val="auto"/>
                <w:sz w:val="20"/>
                <w:szCs w:val="20"/>
              </w:rPr>
              <w:t xml:space="preserve">Vot </w:t>
            </w:r>
            <w:r w:rsidRPr="00490C93">
              <w:rPr>
                <w:b/>
                <w:i/>
                <w:color w:val="auto"/>
                <w:sz w:val="20"/>
                <w:szCs w:val="20"/>
              </w:rPr>
              <w:t>Abtinere</w:t>
            </w:r>
          </w:p>
        </w:tc>
      </w:tr>
      <w:tr w:rsidR="00490C93" w:rsidRPr="00490C93" w:rsidTr="00B476DA">
        <w:trPr>
          <w:trHeight w:val="292"/>
          <w:jc w:val="center"/>
        </w:trPr>
        <w:tc>
          <w:tcPr>
            <w:tcW w:w="591" w:type="dxa"/>
            <w:shd w:val="clear" w:color="auto" w:fill="auto"/>
            <w:tcMar>
              <w:left w:w="93" w:type="dxa"/>
            </w:tcMar>
          </w:tcPr>
          <w:p w:rsidR="0025360D" w:rsidRPr="00490C93" w:rsidRDefault="0025360D" w:rsidP="009200B7">
            <w:pPr>
              <w:spacing w:after="0" w:line="240" w:lineRule="auto"/>
              <w:jc w:val="center"/>
              <w:rPr>
                <w:color w:val="auto"/>
                <w:sz w:val="20"/>
                <w:szCs w:val="20"/>
              </w:rPr>
            </w:pPr>
            <w:r w:rsidRPr="00490C93">
              <w:rPr>
                <w:b/>
                <w:color w:val="auto"/>
                <w:sz w:val="20"/>
                <w:szCs w:val="20"/>
              </w:rPr>
              <w:t>1</w:t>
            </w:r>
          </w:p>
        </w:tc>
        <w:tc>
          <w:tcPr>
            <w:tcW w:w="6413" w:type="dxa"/>
            <w:shd w:val="clear" w:color="auto" w:fill="auto"/>
            <w:tcMar>
              <w:left w:w="93" w:type="dxa"/>
            </w:tcMar>
          </w:tcPr>
          <w:p w:rsidR="0025360D" w:rsidRPr="00490C93" w:rsidRDefault="0025360D" w:rsidP="009200B7">
            <w:pPr>
              <w:suppressAutoHyphens/>
              <w:spacing w:before="58" w:after="0" w:line="240" w:lineRule="auto"/>
              <w:ind w:left="115"/>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Aprobarea situaţiilor financiare anuale individuale pentru exercitiul incheiat la 31.12.2021 potrivit Reglementarilor contabile conforme cu Standardele internationale de raportare financiara, insotite de raportul Consiliului de Administratie si raportul auditorului financiar, formate din:</w:t>
            </w:r>
          </w:p>
          <w:p w:rsidR="0025360D" w:rsidRPr="00490C93" w:rsidRDefault="0025360D" w:rsidP="000A1780">
            <w:pPr>
              <w:suppressAutoHyphens/>
              <w:spacing w:after="0" w:line="240" w:lineRule="auto"/>
              <w:ind w:left="115"/>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ab/>
              <w:t>- situatia pozitiei financiare;</w:t>
            </w:r>
          </w:p>
          <w:p w:rsidR="0025360D" w:rsidRPr="00490C93" w:rsidRDefault="0025360D" w:rsidP="000A1780">
            <w:pPr>
              <w:suppressAutoHyphens/>
              <w:spacing w:after="0" w:line="240" w:lineRule="auto"/>
              <w:ind w:left="115"/>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ab/>
              <w:t>- situatia rezultatului global;</w:t>
            </w:r>
          </w:p>
          <w:p w:rsidR="0025360D" w:rsidRPr="00490C93" w:rsidRDefault="0025360D" w:rsidP="000A1780">
            <w:pPr>
              <w:suppressAutoHyphens/>
              <w:spacing w:after="0" w:line="240" w:lineRule="auto"/>
              <w:ind w:left="115"/>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ab/>
              <w:t>- situaţia modificărilor  capitalurilor proprii</w:t>
            </w:r>
          </w:p>
          <w:p w:rsidR="0025360D" w:rsidRPr="00490C93" w:rsidRDefault="0025360D" w:rsidP="000A1780">
            <w:pPr>
              <w:suppressAutoHyphens/>
              <w:spacing w:after="0" w:line="240" w:lineRule="auto"/>
              <w:ind w:left="115"/>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ab/>
              <w:t xml:space="preserve">- situaţia fluxurilor de trezorerie </w:t>
            </w:r>
          </w:p>
          <w:p w:rsidR="0025360D" w:rsidRPr="00490C93" w:rsidRDefault="0025360D" w:rsidP="000A1780">
            <w:pPr>
              <w:suppressAutoHyphens/>
              <w:spacing w:after="0" w:line="240" w:lineRule="auto"/>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 xml:space="preserve">             - notele la situaţiile financiare individuale.</w:t>
            </w:r>
          </w:p>
        </w:tc>
        <w:tc>
          <w:tcPr>
            <w:tcW w:w="1193" w:type="dxa"/>
            <w:shd w:val="clear" w:color="auto" w:fill="auto"/>
            <w:tcMar>
              <w:left w:w="93" w:type="dxa"/>
            </w:tcMar>
          </w:tcPr>
          <w:p w:rsidR="0025360D" w:rsidRPr="00490C93" w:rsidRDefault="0025360D" w:rsidP="009200B7">
            <w:pPr>
              <w:spacing w:after="0" w:line="240" w:lineRule="auto"/>
              <w:ind w:left="76" w:hanging="76"/>
              <w:rPr>
                <w:b/>
                <w:color w:val="auto"/>
                <w:sz w:val="20"/>
                <w:szCs w:val="20"/>
              </w:rPr>
            </w:pPr>
          </w:p>
        </w:tc>
        <w:tc>
          <w:tcPr>
            <w:tcW w:w="1193" w:type="dxa"/>
            <w:shd w:val="clear" w:color="auto" w:fill="auto"/>
            <w:tcMar>
              <w:left w:w="93" w:type="dxa"/>
            </w:tcMar>
          </w:tcPr>
          <w:p w:rsidR="0025360D" w:rsidRPr="00490C93" w:rsidRDefault="0025360D" w:rsidP="009200B7">
            <w:pPr>
              <w:spacing w:after="0" w:line="240" w:lineRule="auto"/>
              <w:rPr>
                <w:b/>
                <w:color w:val="auto"/>
                <w:sz w:val="20"/>
                <w:szCs w:val="20"/>
              </w:rPr>
            </w:pPr>
          </w:p>
        </w:tc>
        <w:tc>
          <w:tcPr>
            <w:tcW w:w="1044" w:type="dxa"/>
            <w:shd w:val="clear" w:color="auto" w:fill="auto"/>
            <w:tcMar>
              <w:left w:w="93" w:type="dxa"/>
            </w:tcMar>
          </w:tcPr>
          <w:p w:rsidR="0025360D" w:rsidRPr="00490C93" w:rsidRDefault="0025360D" w:rsidP="009200B7">
            <w:pPr>
              <w:spacing w:after="0" w:line="240" w:lineRule="auto"/>
              <w:rPr>
                <w:b/>
                <w:color w:val="auto"/>
                <w:sz w:val="20"/>
                <w:szCs w:val="20"/>
              </w:rPr>
            </w:pPr>
          </w:p>
        </w:tc>
      </w:tr>
      <w:tr w:rsidR="00490C93" w:rsidRPr="00490C93" w:rsidTr="00B476DA">
        <w:trPr>
          <w:trHeight w:val="292"/>
          <w:jc w:val="center"/>
        </w:trPr>
        <w:tc>
          <w:tcPr>
            <w:tcW w:w="591" w:type="dxa"/>
            <w:shd w:val="clear" w:color="auto" w:fill="auto"/>
            <w:tcMar>
              <w:left w:w="93" w:type="dxa"/>
            </w:tcMar>
          </w:tcPr>
          <w:p w:rsidR="0025360D" w:rsidRPr="00490C93" w:rsidRDefault="0025360D" w:rsidP="009200B7">
            <w:pPr>
              <w:spacing w:after="0" w:line="240" w:lineRule="auto"/>
              <w:jc w:val="center"/>
              <w:rPr>
                <w:color w:val="auto"/>
                <w:sz w:val="20"/>
                <w:szCs w:val="20"/>
              </w:rPr>
            </w:pPr>
            <w:r w:rsidRPr="00490C93">
              <w:rPr>
                <w:b/>
                <w:color w:val="auto"/>
                <w:sz w:val="20"/>
                <w:szCs w:val="20"/>
              </w:rPr>
              <w:t>2</w:t>
            </w:r>
          </w:p>
        </w:tc>
        <w:tc>
          <w:tcPr>
            <w:tcW w:w="6413" w:type="dxa"/>
            <w:shd w:val="clear" w:color="auto" w:fill="auto"/>
            <w:tcMar>
              <w:left w:w="93" w:type="dxa"/>
            </w:tcMar>
          </w:tcPr>
          <w:p w:rsidR="0025360D" w:rsidRPr="00490C93" w:rsidRDefault="0025360D" w:rsidP="009200B7">
            <w:pPr>
              <w:suppressAutoHyphens/>
              <w:spacing w:before="58" w:after="0" w:line="240" w:lineRule="auto"/>
              <w:ind w:left="115"/>
              <w:jc w:val="both"/>
              <w:rPr>
                <w:rFonts w:ascii="Times New Roman" w:hAnsi="Times New Roman" w:cs="Times New Roman"/>
                <w:color w:val="auto"/>
                <w:sz w:val="20"/>
                <w:szCs w:val="20"/>
                <w:lang w:val="en-US"/>
              </w:rPr>
            </w:pPr>
            <w:r w:rsidRPr="00490C93">
              <w:rPr>
                <w:rFonts w:ascii="Times New Roman" w:hAnsi="Times New Roman" w:cs="Times New Roman"/>
                <w:color w:val="auto"/>
                <w:sz w:val="20"/>
                <w:szCs w:val="20"/>
              </w:rPr>
              <w:t>Aprobarea situatiilor financiare anuale consolidate pentru exercitiul incheiat la 31.12.2021 potrivit Reglementarilor contabile conforme  cu Standardele internationale de raportare financiara insotite de raportul Consiliului de Administratie si raportul auditorului financiar, formate din:</w:t>
            </w:r>
          </w:p>
          <w:p w:rsidR="0025360D" w:rsidRPr="00490C93" w:rsidRDefault="0025360D" w:rsidP="000A1780">
            <w:pPr>
              <w:suppressAutoHyphens/>
              <w:spacing w:after="0" w:line="240" w:lineRule="auto"/>
              <w:ind w:left="115"/>
              <w:jc w:val="both"/>
              <w:rPr>
                <w:rFonts w:ascii="Times New Roman" w:hAnsi="Times New Roman" w:cs="Times New Roman"/>
                <w:color w:val="auto"/>
                <w:sz w:val="20"/>
                <w:szCs w:val="20"/>
                <w:lang w:val="en-US"/>
              </w:rPr>
            </w:pPr>
            <w:r w:rsidRPr="00490C93">
              <w:rPr>
                <w:rFonts w:ascii="Times New Roman" w:hAnsi="Times New Roman" w:cs="Times New Roman"/>
                <w:color w:val="auto"/>
                <w:sz w:val="20"/>
                <w:szCs w:val="20"/>
              </w:rPr>
              <w:tab/>
              <w:t>- situatia consolidata a pozitiei financiare;</w:t>
            </w:r>
          </w:p>
          <w:p w:rsidR="0025360D" w:rsidRPr="00490C93" w:rsidRDefault="0025360D" w:rsidP="000A1780">
            <w:pPr>
              <w:suppressAutoHyphens/>
              <w:spacing w:after="0" w:line="240" w:lineRule="auto"/>
              <w:ind w:left="115"/>
              <w:jc w:val="both"/>
              <w:rPr>
                <w:rFonts w:ascii="Times New Roman" w:hAnsi="Times New Roman" w:cs="Times New Roman"/>
                <w:color w:val="auto"/>
                <w:sz w:val="20"/>
                <w:szCs w:val="20"/>
                <w:lang w:val="en-US"/>
              </w:rPr>
            </w:pPr>
            <w:r w:rsidRPr="00490C93">
              <w:rPr>
                <w:rFonts w:ascii="Times New Roman" w:hAnsi="Times New Roman" w:cs="Times New Roman"/>
                <w:color w:val="auto"/>
                <w:sz w:val="20"/>
                <w:szCs w:val="20"/>
              </w:rPr>
              <w:tab/>
              <w:t>- situatia consolidata a rezultatului global;</w:t>
            </w:r>
          </w:p>
          <w:p w:rsidR="0025360D" w:rsidRPr="00490C93" w:rsidRDefault="0025360D" w:rsidP="000A1780">
            <w:pPr>
              <w:suppressAutoHyphens/>
              <w:spacing w:after="0" w:line="240" w:lineRule="auto"/>
              <w:ind w:left="115"/>
              <w:jc w:val="both"/>
              <w:rPr>
                <w:rFonts w:ascii="Times New Roman" w:hAnsi="Times New Roman" w:cs="Times New Roman"/>
                <w:color w:val="auto"/>
                <w:sz w:val="20"/>
                <w:szCs w:val="20"/>
                <w:lang w:val="en-US"/>
              </w:rPr>
            </w:pPr>
            <w:r w:rsidRPr="00490C93">
              <w:rPr>
                <w:rFonts w:ascii="Times New Roman" w:hAnsi="Times New Roman" w:cs="Times New Roman"/>
                <w:color w:val="auto"/>
                <w:sz w:val="20"/>
                <w:szCs w:val="20"/>
              </w:rPr>
              <w:tab/>
              <w:t>- situatia consolidata a modificarilor capitalurilor proprii;</w:t>
            </w:r>
          </w:p>
          <w:p w:rsidR="0025360D" w:rsidRPr="00490C93" w:rsidRDefault="0025360D" w:rsidP="000A1780">
            <w:pPr>
              <w:suppressAutoHyphens/>
              <w:spacing w:after="0" w:line="240" w:lineRule="auto"/>
              <w:ind w:left="115"/>
              <w:jc w:val="both"/>
              <w:rPr>
                <w:rFonts w:ascii="Times New Roman" w:hAnsi="Times New Roman" w:cs="Times New Roman"/>
                <w:color w:val="auto"/>
                <w:sz w:val="20"/>
                <w:szCs w:val="20"/>
                <w:lang w:val="en-US"/>
              </w:rPr>
            </w:pPr>
            <w:r w:rsidRPr="00490C93">
              <w:rPr>
                <w:rFonts w:ascii="Times New Roman" w:hAnsi="Times New Roman" w:cs="Times New Roman"/>
                <w:color w:val="auto"/>
                <w:sz w:val="20"/>
                <w:szCs w:val="20"/>
              </w:rPr>
              <w:tab/>
              <w:t>- situatia consolidata a fluxurilor de trezorerie</w:t>
            </w:r>
          </w:p>
          <w:p w:rsidR="0025360D" w:rsidRPr="00490C93" w:rsidRDefault="0025360D" w:rsidP="000A1780">
            <w:pPr>
              <w:suppressAutoHyphens/>
              <w:spacing w:after="0" w:line="240" w:lineRule="auto"/>
              <w:ind w:left="115"/>
              <w:jc w:val="both"/>
              <w:rPr>
                <w:rFonts w:ascii="Times New Roman" w:hAnsi="Times New Roman" w:cs="Times New Roman"/>
                <w:color w:val="auto"/>
                <w:sz w:val="20"/>
                <w:szCs w:val="20"/>
                <w:lang w:val="en-US"/>
              </w:rPr>
            </w:pPr>
            <w:r w:rsidRPr="00490C93">
              <w:rPr>
                <w:rFonts w:ascii="Times New Roman" w:hAnsi="Times New Roman" w:cs="Times New Roman"/>
                <w:color w:val="auto"/>
                <w:sz w:val="20"/>
                <w:szCs w:val="20"/>
              </w:rPr>
              <w:tab/>
              <w:t>- note la situatiile financiare consolidate.</w:t>
            </w:r>
          </w:p>
        </w:tc>
        <w:tc>
          <w:tcPr>
            <w:tcW w:w="1193" w:type="dxa"/>
            <w:shd w:val="clear" w:color="auto" w:fill="auto"/>
            <w:tcMar>
              <w:left w:w="93" w:type="dxa"/>
            </w:tcMar>
          </w:tcPr>
          <w:p w:rsidR="0025360D" w:rsidRPr="00490C93" w:rsidRDefault="0025360D" w:rsidP="009200B7">
            <w:pPr>
              <w:spacing w:after="0" w:line="240" w:lineRule="auto"/>
              <w:rPr>
                <w:b/>
                <w:color w:val="auto"/>
                <w:sz w:val="20"/>
                <w:szCs w:val="20"/>
              </w:rPr>
            </w:pPr>
          </w:p>
        </w:tc>
        <w:tc>
          <w:tcPr>
            <w:tcW w:w="1193" w:type="dxa"/>
            <w:shd w:val="clear" w:color="auto" w:fill="auto"/>
            <w:tcMar>
              <w:left w:w="93" w:type="dxa"/>
            </w:tcMar>
          </w:tcPr>
          <w:p w:rsidR="0025360D" w:rsidRPr="00490C93" w:rsidRDefault="0025360D" w:rsidP="009200B7">
            <w:pPr>
              <w:spacing w:after="0" w:line="240" w:lineRule="auto"/>
              <w:rPr>
                <w:b/>
                <w:color w:val="auto"/>
                <w:sz w:val="20"/>
                <w:szCs w:val="20"/>
              </w:rPr>
            </w:pPr>
          </w:p>
        </w:tc>
        <w:tc>
          <w:tcPr>
            <w:tcW w:w="1044" w:type="dxa"/>
            <w:shd w:val="clear" w:color="auto" w:fill="auto"/>
            <w:tcMar>
              <w:left w:w="93" w:type="dxa"/>
            </w:tcMar>
          </w:tcPr>
          <w:p w:rsidR="0025360D" w:rsidRPr="00490C93" w:rsidRDefault="0025360D" w:rsidP="009200B7">
            <w:pPr>
              <w:spacing w:after="0" w:line="240" w:lineRule="auto"/>
              <w:rPr>
                <w:b/>
                <w:color w:val="auto"/>
                <w:sz w:val="20"/>
                <w:szCs w:val="20"/>
              </w:rPr>
            </w:pPr>
          </w:p>
        </w:tc>
      </w:tr>
      <w:tr w:rsidR="00490C93" w:rsidRPr="00490C93" w:rsidTr="00B476DA">
        <w:trPr>
          <w:trHeight w:val="548"/>
          <w:jc w:val="center"/>
        </w:trPr>
        <w:tc>
          <w:tcPr>
            <w:tcW w:w="591" w:type="dxa"/>
            <w:shd w:val="clear" w:color="auto" w:fill="auto"/>
            <w:tcMar>
              <w:left w:w="93" w:type="dxa"/>
            </w:tcMar>
          </w:tcPr>
          <w:p w:rsidR="0025360D" w:rsidRPr="00490C93" w:rsidRDefault="0025360D" w:rsidP="009200B7">
            <w:pPr>
              <w:spacing w:after="0" w:line="240" w:lineRule="auto"/>
              <w:jc w:val="center"/>
              <w:rPr>
                <w:color w:val="auto"/>
                <w:sz w:val="20"/>
                <w:szCs w:val="20"/>
              </w:rPr>
            </w:pPr>
            <w:r w:rsidRPr="00490C93">
              <w:rPr>
                <w:b/>
                <w:color w:val="auto"/>
                <w:sz w:val="20"/>
                <w:szCs w:val="20"/>
              </w:rPr>
              <w:lastRenderedPageBreak/>
              <w:t>3</w:t>
            </w:r>
          </w:p>
        </w:tc>
        <w:tc>
          <w:tcPr>
            <w:tcW w:w="6413" w:type="dxa"/>
            <w:shd w:val="clear" w:color="auto" w:fill="auto"/>
            <w:tcMar>
              <w:left w:w="93" w:type="dxa"/>
            </w:tcMar>
          </w:tcPr>
          <w:p w:rsidR="0025360D" w:rsidRPr="00490C93" w:rsidRDefault="0025360D" w:rsidP="009200B7">
            <w:pPr>
              <w:suppressAutoHyphens/>
              <w:spacing w:before="58" w:after="0" w:line="240" w:lineRule="auto"/>
              <w:ind w:left="115"/>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Aprobarea repartizarii profitului net și fixarea dividendului pentru anul 2021, după alocarea rezervei legale, astfel:</w:t>
            </w:r>
          </w:p>
          <w:p w:rsidR="0025360D" w:rsidRPr="00490C93" w:rsidRDefault="0025360D" w:rsidP="009200B7">
            <w:pPr>
              <w:suppressAutoHyphens/>
              <w:spacing w:before="58" w:after="0" w:line="240" w:lineRule="auto"/>
              <w:ind w:left="115"/>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3.1. nerepartizarea de dividende</w:t>
            </w:r>
          </w:p>
          <w:p w:rsidR="0025360D" w:rsidRPr="00490C93" w:rsidRDefault="0025360D" w:rsidP="009200B7">
            <w:pPr>
              <w:suppressAutoHyphens/>
              <w:spacing w:before="58" w:after="0" w:line="240" w:lineRule="auto"/>
              <w:ind w:left="115"/>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3.2 acoperirea integrala a pierderii contabile inregistrate la data de 31 decembrie 2021 în valoare de 16.113.467 lei prin utilizarea rezervelor astfel:</w:t>
            </w:r>
          </w:p>
          <w:p w:rsidR="0025360D" w:rsidRPr="00490C93" w:rsidRDefault="0025360D" w:rsidP="009200B7">
            <w:pPr>
              <w:suppressAutoHyphens/>
              <w:spacing w:before="58" w:after="0" w:line="240" w:lineRule="auto"/>
              <w:ind w:left="115"/>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 xml:space="preserve">Contul 1061.001          </w:t>
            </w:r>
          </w:p>
          <w:p w:rsidR="0025360D" w:rsidRPr="00490C93" w:rsidRDefault="0025360D" w:rsidP="009200B7">
            <w:pPr>
              <w:suppressAutoHyphens/>
              <w:spacing w:before="58" w:after="0" w:line="240" w:lineRule="auto"/>
              <w:ind w:left="115"/>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 xml:space="preserve">    Ajustari prin inflatare – rezerve legale (IAS29)</w:t>
            </w:r>
            <w:r w:rsidRPr="00490C93">
              <w:rPr>
                <w:rFonts w:ascii="Times New Roman" w:hAnsi="Times New Roman" w:cs="Times New Roman"/>
                <w:color w:val="auto"/>
                <w:sz w:val="20"/>
                <w:szCs w:val="20"/>
              </w:rPr>
              <w:tab/>
              <w:t xml:space="preserve">                     8.649.877</w:t>
            </w:r>
          </w:p>
          <w:p w:rsidR="0025360D" w:rsidRPr="00490C93" w:rsidRDefault="0025360D" w:rsidP="009200B7">
            <w:pPr>
              <w:suppressAutoHyphens/>
              <w:spacing w:before="58" w:after="0" w:line="240" w:lineRule="auto"/>
              <w:ind w:left="115"/>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Contul 1068.9</w:t>
            </w:r>
            <w:r w:rsidRPr="00490C93">
              <w:rPr>
                <w:rFonts w:ascii="Times New Roman" w:hAnsi="Times New Roman" w:cs="Times New Roman"/>
                <w:color w:val="auto"/>
                <w:sz w:val="20"/>
                <w:szCs w:val="20"/>
              </w:rPr>
              <w:tab/>
            </w:r>
            <w:r w:rsidRPr="00490C93">
              <w:rPr>
                <w:rFonts w:ascii="Times New Roman" w:hAnsi="Times New Roman" w:cs="Times New Roman"/>
                <w:color w:val="auto"/>
                <w:sz w:val="20"/>
                <w:szCs w:val="20"/>
              </w:rPr>
              <w:tab/>
            </w:r>
          </w:p>
          <w:p w:rsidR="0025360D" w:rsidRPr="00490C93" w:rsidRDefault="0025360D" w:rsidP="009200B7">
            <w:pPr>
              <w:suppressAutoHyphens/>
              <w:spacing w:before="58" w:after="0" w:line="240" w:lineRule="auto"/>
              <w:ind w:left="115"/>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 xml:space="preserve">    Ajustari alte rezerve din facilitati fiscale (IAS 29)    </w:t>
            </w:r>
            <w:r w:rsidRPr="00490C93">
              <w:rPr>
                <w:rFonts w:ascii="Times New Roman" w:hAnsi="Times New Roman" w:cs="Times New Roman"/>
                <w:color w:val="auto"/>
                <w:sz w:val="20"/>
                <w:szCs w:val="20"/>
              </w:rPr>
              <w:tab/>
              <w:t xml:space="preserve">         194.879</w:t>
            </w:r>
          </w:p>
          <w:p w:rsidR="0025360D" w:rsidRPr="00490C93" w:rsidRDefault="0025360D" w:rsidP="009200B7">
            <w:pPr>
              <w:suppressAutoHyphens/>
              <w:spacing w:before="58" w:after="0" w:line="240" w:lineRule="auto"/>
              <w:ind w:left="115"/>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Contul 1068.3</w:t>
            </w:r>
            <w:r w:rsidRPr="00490C93">
              <w:rPr>
                <w:rFonts w:ascii="Times New Roman" w:hAnsi="Times New Roman" w:cs="Times New Roman"/>
                <w:color w:val="auto"/>
                <w:sz w:val="20"/>
                <w:szCs w:val="20"/>
              </w:rPr>
              <w:tab/>
            </w:r>
            <w:r w:rsidRPr="00490C93">
              <w:rPr>
                <w:rFonts w:ascii="Times New Roman" w:hAnsi="Times New Roman" w:cs="Times New Roman"/>
                <w:color w:val="auto"/>
                <w:sz w:val="20"/>
                <w:szCs w:val="20"/>
              </w:rPr>
              <w:tab/>
            </w:r>
          </w:p>
          <w:p w:rsidR="0025360D" w:rsidRPr="00490C93" w:rsidRDefault="0025360D" w:rsidP="009200B7">
            <w:pPr>
              <w:suppressAutoHyphens/>
              <w:spacing w:before="58" w:after="0" w:line="240" w:lineRule="auto"/>
              <w:ind w:left="115"/>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 xml:space="preserve">     Alte rezerve – surse proprii de finantare                                    7.268.711</w:t>
            </w:r>
          </w:p>
          <w:p w:rsidR="0025360D" w:rsidRPr="00490C93" w:rsidRDefault="0025360D" w:rsidP="009200B7">
            <w:pPr>
              <w:suppressAutoHyphens/>
              <w:spacing w:before="58" w:after="0" w:line="240" w:lineRule="auto"/>
              <w:ind w:left="115"/>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 xml:space="preserve">     Total</w:t>
            </w:r>
            <w:r w:rsidRPr="00490C93">
              <w:rPr>
                <w:rFonts w:ascii="Times New Roman" w:hAnsi="Times New Roman" w:cs="Times New Roman"/>
                <w:color w:val="auto"/>
                <w:sz w:val="20"/>
                <w:szCs w:val="20"/>
              </w:rPr>
              <w:tab/>
              <w:t xml:space="preserve">                                                                            16.113.467 </w:t>
            </w:r>
          </w:p>
        </w:tc>
        <w:tc>
          <w:tcPr>
            <w:tcW w:w="1193" w:type="dxa"/>
            <w:shd w:val="clear" w:color="auto" w:fill="auto"/>
            <w:tcMar>
              <w:left w:w="93" w:type="dxa"/>
            </w:tcMar>
          </w:tcPr>
          <w:p w:rsidR="0025360D" w:rsidRPr="00490C93" w:rsidRDefault="0025360D" w:rsidP="009200B7">
            <w:pPr>
              <w:spacing w:after="0" w:line="240" w:lineRule="auto"/>
              <w:rPr>
                <w:b/>
                <w:color w:val="auto"/>
                <w:sz w:val="20"/>
                <w:szCs w:val="20"/>
              </w:rPr>
            </w:pPr>
          </w:p>
        </w:tc>
        <w:tc>
          <w:tcPr>
            <w:tcW w:w="1193" w:type="dxa"/>
            <w:shd w:val="clear" w:color="auto" w:fill="auto"/>
            <w:tcMar>
              <w:left w:w="93" w:type="dxa"/>
            </w:tcMar>
          </w:tcPr>
          <w:p w:rsidR="0025360D" w:rsidRPr="00490C93" w:rsidRDefault="0025360D" w:rsidP="009200B7">
            <w:pPr>
              <w:spacing w:after="0" w:line="240" w:lineRule="auto"/>
              <w:rPr>
                <w:b/>
                <w:color w:val="auto"/>
                <w:sz w:val="20"/>
                <w:szCs w:val="20"/>
              </w:rPr>
            </w:pPr>
          </w:p>
        </w:tc>
        <w:tc>
          <w:tcPr>
            <w:tcW w:w="1044" w:type="dxa"/>
            <w:shd w:val="clear" w:color="auto" w:fill="auto"/>
            <w:tcMar>
              <w:left w:w="93" w:type="dxa"/>
            </w:tcMar>
          </w:tcPr>
          <w:p w:rsidR="0025360D" w:rsidRPr="00490C93" w:rsidRDefault="0025360D" w:rsidP="009200B7">
            <w:pPr>
              <w:spacing w:after="0" w:line="240" w:lineRule="auto"/>
              <w:rPr>
                <w:b/>
                <w:color w:val="auto"/>
                <w:sz w:val="20"/>
                <w:szCs w:val="20"/>
              </w:rPr>
            </w:pPr>
          </w:p>
        </w:tc>
      </w:tr>
      <w:tr w:rsidR="00490C93" w:rsidRPr="00490C93" w:rsidTr="00B476DA">
        <w:trPr>
          <w:trHeight w:val="548"/>
          <w:jc w:val="center"/>
        </w:trPr>
        <w:tc>
          <w:tcPr>
            <w:tcW w:w="591" w:type="dxa"/>
            <w:shd w:val="clear" w:color="auto" w:fill="auto"/>
            <w:tcMar>
              <w:left w:w="93" w:type="dxa"/>
            </w:tcMar>
          </w:tcPr>
          <w:p w:rsidR="0025360D" w:rsidRPr="00490C93" w:rsidRDefault="0025360D" w:rsidP="009200B7">
            <w:pPr>
              <w:spacing w:after="0" w:line="240" w:lineRule="auto"/>
              <w:jc w:val="center"/>
              <w:rPr>
                <w:b/>
                <w:color w:val="auto"/>
                <w:sz w:val="20"/>
                <w:szCs w:val="20"/>
              </w:rPr>
            </w:pPr>
            <w:r w:rsidRPr="00490C93">
              <w:rPr>
                <w:b/>
                <w:color w:val="auto"/>
                <w:sz w:val="20"/>
                <w:szCs w:val="20"/>
              </w:rPr>
              <w:t>4</w:t>
            </w:r>
          </w:p>
        </w:tc>
        <w:tc>
          <w:tcPr>
            <w:tcW w:w="6413" w:type="dxa"/>
            <w:shd w:val="clear" w:color="auto" w:fill="auto"/>
            <w:tcMar>
              <w:left w:w="93" w:type="dxa"/>
            </w:tcMar>
          </w:tcPr>
          <w:p w:rsidR="0025360D" w:rsidRPr="00490C93" w:rsidRDefault="0025360D" w:rsidP="009200B7">
            <w:pPr>
              <w:suppressAutoHyphens/>
              <w:spacing w:before="58" w:after="0" w:line="240" w:lineRule="auto"/>
              <w:ind w:left="115"/>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Aprobarea Raportului pentru acoperirea integrala a pierderii contabile înregistrată la 31 decembrie 2021 prin utilizarea rezervelor și mandatarea Consiliului de Administratie pentru alegerea modalitatii de inregistrare în cele mai bune condiții din punct de vedere fiscal. Inregistrarile se vor efectua în anul 2022 , după aprobarea adunarii generale</w:t>
            </w:r>
          </w:p>
        </w:tc>
        <w:tc>
          <w:tcPr>
            <w:tcW w:w="1193" w:type="dxa"/>
            <w:shd w:val="clear" w:color="auto" w:fill="auto"/>
            <w:tcMar>
              <w:left w:w="93" w:type="dxa"/>
            </w:tcMar>
          </w:tcPr>
          <w:p w:rsidR="0025360D" w:rsidRPr="00490C93" w:rsidRDefault="0025360D" w:rsidP="009200B7">
            <w:pPr>
              <w:spacing w:after="0" w:line="240" w:lineRule="auto"/>
              <w:rPr>
                <w:b/>
                <w:color w:val="auto"/>
                <w:sz w:val="20"/>
                <w:szCs w:val="20"/>
              </w:rPr>
            </w:pPr>
          </w:p>
        </w:tc>
        <w:tc>
          <w:tcPr>
            <w:tcW w:w="1193" w:type="dxa"/>
            <w:shd w:val="clear" w:color="auto" w:fill="auto"/>
            <w:tcMar>
              <w:left w:w="93" w:type="dxa"/>
            </w:tcMar>
          </w:tcPr>
          <w:p w:rsidR="0025360D" w:rsidRPr="00490C93" w:rsidRDefault="0025360D" w:rsidP="009200B7">
            <w:pPr>
              <w:spacing w:after="0" w:line="240" w:lineRule="auto"/>
              <w:rPr>
                <w:b/>
                <w:color w:val="auto"/>
                <w:sz w:val="20"/>
                <w:szCs w:val="20"/>
              </w:rPr>
            </w:pPr>
          </w:p>
        </w:tc>
        <w:tc>
          <w:tcPr>
            <w:tcW w:w="1044" w:type="dxa"/>
            <w:shd w:val="clear" w:color="auto" w:fill="auto"/>
            <w:tcMar>
              <w:left w:w="93" w:type="dxa"/>
            </w:tcMar>
          </w:tcPr>
          <w:p w:rsidR="0025360D" w:rsidRPr="00490C93" w:rsidRDefault="0025360D" w:rsidP="009200B7">
            <w:pPr>
              <w:spacing w:after="0" w:line="240" w:lineRule="auto"/>
              <w:rPr>
                <w:b/>
                <w:color w:val="auto"/>
                <w:sz w:val="20"/>
                <w:szCs w:val="20"/>
              </w:rPr>
            </w:pPr>
          </w:p>
        </w:tc>
      </w:tr>
      <w:tr w:rsidR="00490C93" w:rsidRPr="00490C93" w:rsidTr="00B476DA">
        <w:trPr>
          <w:trHeight w:val="548"/>
          <w:jc w:val="center"/>
        </w:trPr>
        <w:tc>
          <w:tcPr>
            <w:tcW w:w="591" w:type="dxa"/>
            <w:shd w:val="clear" w:color="auto" w:fill="auto"/>
            <w:tcMar>
              <w:left w:w="93" w:type="dxa"/>
            </w:tcMar>
          </w:tcPr>
          <w:p w:rsidR="00652038" w:rsidRPr="00490C93" w:rsidRDefault="00652038" w:rsidP="00652038">
            <w:pPr>
              <w:spacing w:after="0" w:line="240" w:lineRule="auto"/>
              <w:jc w:val="center"/>
              <w:rPr>
                <w:b/>
                <w:color w:val="auto"/>
                <w:sz w:val="20"/>
                <w:szCs w:val="20"/>
              </w:rPr>
            </w:pPr>
            <w:r w:rsidRPr="00490C93">
              <w:rPr>
                <w:b/>
                <w:color w:val="auto"/>
                <w:sz w:val="20"/>
                <w:szCs w:val="20"/>
              </w:rPr>
              <w:t>5</w:t>
            </w:r>
          </w:p>
        </w:tc>
        <w:tc>
          <w:tcPr>
            <w:tcW w:w="6413" w:type="dxa"/>
            <w:shd w:val="clear" w:color="auto" w:fill="auto"/>
            <w:tcMar>
              <w:left w:w="93" w:type="dxa"/>
            </w:tcMar>
          </w:tcPr>
          <w:p w:rsidR="00652038" w:rsidRPr="00490C93" w:rsidRDefault="00652038" w:rsidP="00652038">
            <w:pPr>
              <w:suppressAutoHyphens/>
              <w:spacing w:before="58" w:after="0" w:line="240" w:lineRule="auto"/>
              <w:ind w:left="115"/>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Descărcarea de gestiune a administratorilor pentru exerciţiul financiar al anului 2021, respectiv;</w:t>
            </w:r>
          </w:p>
          <w:p w:rsidR="00652038" w:rsidRPr="00490C93" w:rsidRDefault="00652038" w:rsidP="00652038">
            <w:pPr>
              <w:pStyle w:val="ListParagraph"/>
              <w:numPr>
                <w:ilvl w:val="0"/>
                <w:numId w:val="1"/>
              </w:numPr>
              <w:suppressAutoHyphens/>
              <w:spacing w:before="58" w:after="0" w:line="240" w:lineRule="auto"/>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perioada 01.01-11.09.2021;</w:t>
            </w:r>
          </w:p>
          <w:p w:rsidR="00652038" w:rsidRPr="00490C93" w:rsidRDefault="00652038" w:rsidP="00652038">
            <w:pPr>
              <w:pStyle w:val="ListParagraph"/>
              <w:suppressAutoHyphens/>
              <w:spacing w:before="58" w:after="0" w:line="240" w:lineRule="auto"/>
              <w:ind w:left="1075"/>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Componenta Consiliului de Administratie in perioada 01 ianuarie 2021 – 11 septembrie 2021 a fost urmatatoarea:</w:t>
            </w:r>
          </w:p>
          <w:p w:rsidR="00652038" w:rsidRPr="00490C93" w:rsidRDefault="00652038" w:rsidP="000A1780">
            <w:pPr>
              <w:pStyle w:val="ListParagraph"/>
              <w:suppressAutoHyphens/>
              <w:spacing w:after="0" w:line="240" w:lineRule="auto"/>
              <w:ind w:left="1077"/>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ab/>
              <w:t>- Scheusan Eugen – Presedinte CA</w:t>
            </w:r>
          </w:p>
          <w:p w:rsidR="00652038" w:rsidRPr="00490C93" w:rsidRDefault="00652038" w:rsidP="000A1780">
            <w:pPr>
              <w:pStyle w:val="ListParagraph"/>
              <w:suppressAutoHyphens/>
              <w:spacing w:after="0" w:line="240" w:lineRule="auto"/>
              <w:ind w:left="1077"/>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ab/>
              <w:t>- Macovei Octavian – membru CA;</w:t>
            </w:r>
          </w:p>
          <w:p w:rsidR="00652038" w:rsidRPr="00490C93" w:rsidRDefault="00652038" w:rsidP="000A1780">
            <w:pPr>
              <w:pStyle w:val="ListParagraph"/>
              <w:suppressAutoHyphens/>
              <w:spacing w:after="0" w:line="240" w:lineRule="auto"/>
              <w:ind w:left="1077"/>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ab/>
              <w:t>- Stancu  Traian – membru CA;</w:t>
            </w:r>
          </w:p>
          <w:p w:rsidR="00652038" w:rsidRPr="00490C93" w:rsidRDefault="00652038" w:rsidP="000A1780">
            <w:pPr>
              <w:pStyle w:val="ListParagraph"/>
              <w:suppressAutoHyphens/>
              <w:spacing w:after="0" w:line="240" w:lineRule="auto"/>
              <w:ind w:left="1077"/>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ab/>
              <w:t>- Stancu Ioan – membru CA;</w:t>
            </w:r>
          </w:p>
          <w:p w:rsidR="00652038" w:rsidRPr="00490C93" w:rsidRDefault="00652038" w:rsidP="000A1780">
            <w:pPr>
              <w:pStyle w:val="ListParagraph"/>
              <w:suppressAutoHyphens/>
              <w:spacing w:after="0" w:line="240" w:lineRule="auto"/>
              <w:ind w:left="1077"/>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ab/>
              <w:t>- Hodea Cristina-Ioana-Rodica – membru CA;</w:t>
            </w:r>
          </w:p>
          <w:p w:rsidR="00652038" w:rsidRPr="00490C93" w:rsidRDefault="00652038" w:rsidP="000A1780">
            <w:pPr>
              <w:pStyle w:val="ListParagraph"/>
              <w:suppressAutoHyphens/>
              <w:spacing w:after="0" w:line="240" w:lineRule="auto"/>
              <w:ind w:left="1077"/>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ab/>
              <w:t>- Calitoiu Elena – membru CA;</w:t>
            </w:r>
          </w:p>
          <w:p w:rsidR="00652038" w:rsidRPr="00490C93" w:rsidRDefault="00652038" w:rsidP="000A1780">
            <w:pPr>
              <w:pStyle w:val="ListParagraph"/>
              <w:suppressAutoHyphens/>
              <w:spacing w:after="0" w:line="240" w:lineRule="auto"/>
              <w:ind w:left="1077"/>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ab/>
              <w:t>- Sichigea Elena – membru CA</w:t>
            </w:r>
          </w:p>
          <w:p w:rsidR="00652038" w:rsidRPr="00490C93" w:rsidRDefault="00652038" w:rsidP="00652038">
            <w:pPr>
              <w:suppressAutoHyphens/>
              <w:spacing w:before="58" w:after="0" w:line="240" w:lineRule="auto"/>
              <w:ind w:left="115"/>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ab/>
              <w:t>b) perioada 11.09-25.09.2021;</w:t>
            </w:r>
          </w:p>
          <w:p w:rsidR="00652038" w:rsidRPr="00490C93" w:rsidRDefault="00652038" w:rsidP="00652038">
            <w:pPr>
              <w:pStyle w:val="ListParagraph"/>
              <w:suppressAutoHyphens/>
              <w:spacing w:after="0" w:line="240" w:lineRule="auto"/>
              <w:ind w:left="901"/>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Componenta Consiliului de Administratie in perioada 11 septembrie 2021 – 25 septembrie 2021 a fost urmatatoarea:</w:t>
            </w:r>
          </w:p>
          <w:p w:rsidR="00652038" w:rsidRPr="00490C93" w:rsidRDefault="00652038" w:rsidP="000A1780">
            <w:pPr>
              <w:pStyle w:val="ListParagraph"/>
              <w:suppressAutoHyphens/>
              <w:spacing w:after="0" w:line="240" w:lineRule="auto"/>
              <w:ind w:left="1077"/>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ab/>
              <w:t>- Scheusan Eugen – Presedinte CA</w:t>
            </w:r>
          </w:p>
          <w:p w:rsidR="00652038" w:rsidRPr="00490C93" w:rsidRDefault="00652038" w:rsidP="000A1780">
            <w:pPr>
              <w:pStyle w:val="ListParagraph"/>
              <w:suppressAutoHyphens/>
              <w:spacing w:after="0" w:line="240" w:lineRule="auto"/>
              <w:ind w:left="1077"/>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ab/>
              <w:t>- Macovei Octavian – membru CA;</w:t>
            </w:r>
          </w:p>
          <w:p w:rsidR="00652038" w:rsidRPr="00490C93" w:rsidRDefault="00652038" w:rsidP="000A1780">
            <w:pPr>
              <w:pStyle w:val="ListParagraph"/>
              <w:suppressAutoHyphens/>
              <w:spacing w:after="0" w:line="240" w:lineRule="auto"/>
              <w:ind w:left="1077"/>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ab/>
              <w:t>- Stancu  Traian – membru CA;</w:t>
            </w:r>
          </w:p>
          <w:p w:rsidR="00652038" w:rsidRPr="00490C93" w:rsidRDefault="00652038" w:rsidP="000A1780">
            <w:pPr>
              <w:pStyle w:val="ListParagraph"/>
              <w:suppressAutoHyphens/>
              <w:spacing w:after="0" w:line="240" w:lineRule="auto"/>
              <w:ind w:left="1077"/>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ab/>
              <w:t>- Stancu Ioan – membru CA;</w:t>
            </w:r>
          </w:p>
          <w:p w:rsidR="00652038" w:rsidRPr="00490C93" w:rsidRDefault="00652038" w:rsidP="000A1780">
            <w:pPr>
              <w:pStyle w:val="ListParagraph"/>
              <w:suppressAutoHyphens/>
              <w:spacing w:after="0" w:line="240" w:lineRule="auto"/>
              <w:ind w:left="1077"/>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ab/>
              <w:t>- Hodea Cristina-Ioana-Rodica – membru CA;</w:t>
            </w:r>
          </w:p>
          <w:p w:rsidR="00652038" w:rsidRPr="00490C93" w:rsidRDefault="00652038" w:rsidP="00652038">
            <w:pPr>
              <w:suppressAutoHyphens/>
              <w:spacing w:before="58" w:after="0" w:line="240" w:lineRule="auto"/>
              <w:ind w:left="115"/>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ab/>
              <w:t xml:space="preserve">c) perioada 25.09-31.12.2021; </w:t>
            </w:r>
          </w:p>
          <w:p w:rsidR="00652038" w:rsidRPr="00490C93" w:rsidRDefault="00652038" w:rsidP="00652038">
            <w:pPr>
              <w:pStyle w:val="ListParagraph"/>
              <w:suppressAutoHyphens/>
              <w:spacing w:after="0" w:line="240" w:lineRule="auto"/>
              <w:ind w:left="901"/>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Componenta Consiliului de Administratie in perioada 25 septembrie 2021 – 31 decembrie 2021 a fost urmatatoarea:</w:t>
            </w:r>
          </w:p>
          <w:p w:rsidR="00652038" w:rsidRPr="00490C93" w:rsidRDefault="00652038" w:rsidP="000A1780">
            <w:pPr>
              <w:pStyle w:val="ListParagraph"/>
              <w:suppressAutoHyphens/>
              <w:spacing w:after="0" w:line="240" w:lineRule="auto"/>
              <w:ind w:left="1075"/>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ab/>
              <w:t>- Scheusan Eugen – Presedinte CA</w:t>
            </w:r>
          </w:p>
          <w:p w:rsidR="00652038" w:rsidRPr="00490C93" w:rsidRDefault="00652038" w:rsidP="000A1780">
            <w:pPr>
              <w:pStyle w:val="ListParagraph"/>
              <w:suppressAutoHyphens/>
              <w:spacing w:after="0" w:line="240" w:lineRule="auto"/>
              <w:ind w:left="1075"/>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ab/>
              <w:t>- Macovei Octavian – membru CA;</w:t>
            </w:r>
          </w:p>
          <w:p w:rsidR="00652038" w:rsidRPr="00490C93" w:rsidRDefault="00652038" w:rsidP="000A1780">
            <w:pPr>
              <w:pStyle w:val="ListParagraph"/>
              <w:suppressAutoHyphens/>
              <w:spacing w:after="0" w:line="240" w:lineRule="auto"/>
              <w:ind w:left="1075"/>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ab/>
              <w:t>- Stancu  Traian – membru CA;</w:t>
            </w:r>
          </w:p>
          <w:p w:rsidR="00652038" w:rsidRPr="00490C93" w:rsidRDefault="00652038" w:rsidP="000A1780">
            <w:pPr>
              <w:pStyle w:val="ListParagraph"/>
              <w:suppressAutoHyphens/>
              <w:spacing w:after="0" w:line="240" w:lineRule="auto"/>
              <w:ind w:left="1075"/>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ab/>
              <w:t>- Stancu Ioan – membru CA;</w:t>
            </w:r>
          </w:p>
          <w:p w:rsidR="00652038" w:rsidRPr="00490C93" w:rsidRDefault="00652038" w:rsidP="000A1780">
            <w:pPr>
              <w:pStyle w:val="ListParagraph"/>
              <w:spacing w:line="240" w:lineRule="auto"/>
              <w:ind w:left="1075"/>
              <w:jc w:val="both"/>
              <w:rPr>
                <w:rFonts w:ascii="Arial" w:eastAsia="SimSun" w:hAnsi="Arial" w:cs="Arial"/>
                <w:b/>
                <w:color w:val="auto"/>
                <w:kern w:val="1"/>
                <w:sz w:val="20"/>
                <w:szCs w:val="20"/>
                <w:lang w:eastAsia="zh-CN" w:bidi="hi-IN"/>
              </w:rPr>
            </w:pPr>
            <w:r w:rsidRPr="00490C93">
              <w:rPr>
                <w:rFonts w:ascii="Times New Roman" w:hAnsi="Times New Roman" w:cs="Times New Roman"/>
                <w:color w:val="auto"/>
                <w:sz w:val="20"/>
                <w:szCs w:val="20"/>
              </w:rPr>
              <w:tab/>
              <w:t>- Hodea Cristina-Ioana-Rodica – membru CA;</w:t>
            </w:r>
            <w:r w:rsidRPr="00490C93">
              <w:rPr>
                <w:rFonts w:ascii="Arial" w:eastAsia="SimSun" w:hAnsi="Arial" w:cs="Arial"/>
                <w:b/>
                <w:color w:val="auto"/>
                <w:kern w:val="1"/>
                <w:sz w:val="20"/>
                <w:szCs w:val="20"/>
                <w:highlight w:val="white"/>
                <w:lang w:eastAsia="zh-CN" w:bidi="hi-IN"/>
              </w:rPr>
              <w:t xml:space="preserve"> </w:t>
            </w:r>
          </w:p>
          <w:p w:rsidR="00652038" w:rsidRPr="00490C93" w:rsidRDefault="00652038" w:rsidP="000A1780">
            <w:pPr>
              <w:pStyle w:val="ListParagraph"/>
              <w:spacing w:line="240" w:lineRule="auto"/>
              <w:ind w:left="1468"/>
              <w:jc w:val="both"/>
              <w:rPr>
                <w:rFonts w:ascii="Times New Roman" w:eastAsia="Times New Roman" w:hAnsi="Times New Roman" w:cs="Times New Roman"/>
                <w:color w:val="auto"/>
                <w:sz w:val="20"/>
                <w:szCs w:val="20"/>
                <w:lang w:val="en-US"/>
              </w:rPr>
            </w:pPr>
            <w:r w:rsidRPr="00490C93">
              <w:rPr>
                <w:rFonts w:ascii="Times New Roman" w:eastAsia="Times New Roman" w:hAnsi="Times New Roman" w:cs="Times New Roman"/>
                <w:color w:val="auto"/>
                <w:sz w:val="20"/>
                <w:szCs w:val="20"/>
              </w:rPr>
              <w:t>- Busu Cristian  – membru CA (administrator provizoriu cu mandat pana la adunarea generala a actionarilor);</w:t>
            </w:r>
          </w:p>
          <w:p w:rsidR="00652038" w:rsidRPr="00490C93" w:rsidRDefault="00652038" w:rsidP="000A1780">
            <w:pPr>
              <w:pStyle w:val="ListParagraph"/>
              <w:spacing w:after="0" w:line="240" w:lineRule="auto"/>
              <w:ind w:left="1469"/>
              <w:jc w:val="both"/>
              <w:rPr>
                <w:rFonts w:ascii="Times New Roman" w:hAnsi="Times New Roman" w:cs="Times New Roman"/>
                <w:color w:val="auto"/>
                <w:sz w:val="20"/>
                <w:szCs w:val="20"/>
              </w:rPr>
            </w:pPr>
            <w:r w:rsidRPr="00490C93">
              <w:rPr>
                <w:rFonts w:ascii="Times New Roman" w:eastAsia="Times New Roman" w:hAnsi="Times New Roman" w:cs="Times New Roman"/>
                <w:color w:val="auto"/>
                <w:sz w:val="20"/>
                <w:szCs w:val="20"/>
              </w:rPr>
              <w:t>- Zoescu Mihai – membru CA (administrator provizoriu cu mandat pana la adunarea generala a actionarilor)</w:t>
            </w:r>
          </w:p>
        </w:tc>
        <w:tc>
          <w:tcPr>
            <w:tcW w:w="1193" w:type="dxa"/>
            <w:shd w:val="clear" w:color="auto" w:fill="auto"/>
            <w:tcMar>
              <w:left w:w="93" w:type="dxa"/>
            </w:tcMar>
          </w:tcPr>
          <w:p w:rsidR="00652038" w:rsidRPr="00490C93" w:rsidRDefault="00652038" w:rsidP="00652038">
            <w:pPr>
              <w:spacing w:after="0" w:line="240" w:lineRule="auto"/>
              <w:rPr>
                <w:b/>
                <w:color w:val="auto"/>
                <w:sz w:val="20"/>
                <w:szCs w:val="20"/>
              </w:rPr>
            </w:pPr>
          </w:p>
        </w:tc>
        <w:tc>
          <w:tcPr>
            <w:tcW w:w="1193" w:type="dxa"/>
            <w:shd w:val="clear" w:color="auto" w:fill="auto"/>
            <w:tcMar>
              <w:left w:w="93" w:type="dxa"/>
            </w:tcMar>
          </w:tcPr>
          <w:p w:rsidR="00652038" w:rsidRPr="00490C93" w:rsidRDefault="00652038" w:rsidP="00652038">
            <w:pPr>
              <w:spacing w:after="0" w:line="240" w:lineRule="auto"/>
              <w:rPr>
                <w:b/>
                <w:color w:val="auto"/>
                <w:sz w:val="20"/>
                <w:szCs w:val="20"/>
              </w:rPr>
            </w:pPr>
          </w:p>
        </w:tc>
        <w:tc>
          <w:tcPr>
            <w:tcW w:w="1044" w:type="dxa"/>
            <w:shd w:val="clear" w:color="auto" w:fill="auto"/>
            <w:tcMar>
              <w:left w:w="93" w:type="dxa"/>
            </w:tcMar>
          </w:tcPr>
          <w:p w:rsidR="00652038" w:rsidRPr="00490C93" w:rsidRDefault="00652038" w:rsidP="00652038">
            <w:pPr>
              <w:spacing w:after="0" w:line="240" w:lineRule="auto"/>
              <w:rPr>
                <w:b/>
                <w:color w:val="auto"/>
                <w:sz w:val="20"/>
                <w:szCs w:val="20"/>
              </w:rPr>
            </w:pPr>
          </w:p>
        </w:tc>
      </w:tr>
      <w:tr w:rsidR="00490C93" w:rsidRPr="00490C93" w:rsidTr="00B476DA">
        <w:trPr>
          <w:trHeight w:val="548"/>
          <w:jc w:val="center"/>
        </w:trPr>
        <w:tc>
          <w:tcPr>
            <w:tcW w:w="591" w:type="dxa"/>
            <w:shd w:val="clear" w:color="auto" w:fill="auto"/>
            <w:tcMar>
              <w:left w:w="93" w:type="dxa"/>
            </w:tcMar>
          </w:tcPr>
          <w:p w:rsidR="0025360D" w:rsidRPr="00490C93" w:rsidRDefault="0025360D" w:rsidP="009200B7">
            <w:pPr>
              <w:spacing w:after="0" w:line="240" w:lineRule="auto"/>
              <w:jc w:val="center"/>
              <w:rPr>
                <w:b/>
                <w:color w:val="auto"/>
                <w:sz w:val="20"/>
                <w:szCs w:val="20"/>
              </w:rPr>
            </w:pPr>
            <w:r w:rsidRPr="00490C93">
              <w:rPr>
                <w:b/>
                <w:color w:val="auto"/>
                <w:sz w:val="20"/>
                <w:szCs w:val="20"/>
              </w:rPr>
              <w:t>6</w:t>
            </w:r>
          </w:p>
        </w:tc>
        <w:tc>
          <w:tcPr>
            <w:tcW w:w="6413" w:type="dxa"/>
            <w:shd w:val="clear" w:color="auto" w:fill="auto"/>
            <w:tcMar>
              <w:left w:w="93" w:type="dxa"/>
            </w:tcMar>
          </w:tcPr>
          <w:p w:rsidR="0025360D" w:rsidRPr="00490C93" w:rsidRDefault="0025360D" w:rsidP="009200B7">
            <w:pPr>
              <w:suppressAutoHyphens/>
              <w:spacing w:before="58" w:after="0" w:line="240" w:lineRule="auto"/>
              <w:ind w:left="115"/>
              <w:jc w:val="both"/>
              <w:rPr>
                <w:rFonts w:ascii="Times New Roman" w:hAnsi="Times New Roman" w:cs="Times New Roman"/>
                <w:color w:val="auto"/>
                <w:sz w:val="20"/>
                <w:szCs w:val="20"/>
              </w:rPr>
            </w:pPr>
            <w:r w:rsidRPr="00490C93">
              <w:rPr>
                <w:rFonts w:ascii="Times New Roman" w:hAnsi="Times New Roman" w:cs="Times New Roman"/>
                <w:color w:val="auto"/>
                <w:sz w:val="20"/>
                <w:szCs w:val="20"/>
              </w:rPr>
              <w:t>Aprobarea Bugetului de venituri şi cheltuieli pentru anul 2022 şi a Programului de activitate pentru exerciţiul financiar al anului 2022, cu mandatarea Consiliului de Administratie pentru recorelarea elementelor de venituri si cheltuieli, in conditiile aparitiei unor evenimente aleatorii imprevizibile.</w:t>
            </w:r>
          </w:p>
        </w:tc>
        <w:tc>
          <w:tcPr>
            <w:tcW w:w="1193" w:type="dxa"/>
            <w:shd w:val="clear" w:color="auto" w:fill="auto"/>
            <w:tcMar>
              <w:left w:w="93" w:type="dxa"/>
            </w:tcMar>
          </w:tcPr>
          <w:p w:rsidR="0025360D" w:rsidRPr="00490C93" w:rsidRDefault="0025360D" w:rsidP="009200B7">
            <w:pPr>
              <w:spacing w:after="0" w:line="240" w:lineRule="auto"/>
              <w:rPr>
                <w:b/>
                <w:color w:val="auto"/>
                <w:sz w:val="20"/>
                <w:szCs w:val="20"/>
              </w:rPr>
            </w:pPr>
          </w:p>
        </w:tc>
        <w:tc>
          <w:tcPr>
            <w:tcW w:w="1193" w:type="dxa"/>
            <w:shd w:val="clear" w:color="auto" w:fill="auto"/>
            <w:tcMar>
              <w:left w:w="93" w:type="dxa"/>
            </w:tcMar>
          </w:tcPr>
          <w:p w:rsidR="0025360D" w:rsidRPr="00490C93" w:rsidRDefault="0025360D" w:rsidP="009200B7">
            <w:pPr>
              <w:spacing w:after="0" w:line="240" w:lineRule="auto"/>
              <w:rPr>
                <w:b/>
                <w:color w:val="auto"/>
                <w:sz w:val="20"/>
                <w:szCs w:val="20"/>
              </w:rPr>
            </w:pPr>
          </w:p>
        </w:tc>
        <w:tc>
          <w:tcPr>
            <w:tcW w:w="1044" w:type="dxa"/>
            <w:shd w:val="clear" w:color="auto" w:fill="auto"/>
            <w:tcMar>
              <w:left w:w="93" w:type="dxa"/>
            </w:tcMar>
          </w:tcPr>
          <w:p w:rsidR="0025360D" w:rsidRPr="00490C93" w:rsidRDefault="0025360D" w:rsidP="009200B7">
            <w:pPr>
              <w:spacing w:after="0" w:line="240" w:lineRule="auto"/>
              <w:rPr>
                <w:b/>
                <w:color w:val="auto"/>
                <w:sz w:val="20"/>
                <w:szCs w:val="20"/>
              </w:rPr>
            </w:pPr>
          </w:p>
        </w:tc>
      </w:tr>
      <w:tr w:rsidR="00490C93" w:rsidRPr="00490C93" w:rsidTr="00B476DA">
        <w:trPr>
          <w:trHeight w:val="548"/>
          <w:jc w:val="center"/>
        </w:trPr>
        <w:tc>
          <w:tcPr>
            <w:tcW w:w="591" w:type="dxa"/>
            <w:shd w:val="clear" w:color="auto" w:fill="auto"/>
            <w:tcMar>
              <w:left w:w="93" w:type="dxa"/>
            </w:tcMar>
          </w:tcPr>
          <w:p w:rsidR="0025360D" w:rsidRPr="00490C93" w:rsidRDefault="0025360D" w:rsidP="009200B7">
            <w:pPr>
              <w:spacing w:after="0" w:line="240" w:lineRule="auto"/>
              <w:jc w:val="center"/>
              <w:rPr>
                <w:b/>
                <w:color w:val="auto"/>
                <w:sz w:val="20"/>
                <w:szCs w:val="20"/>
              </w:rPr>
            </w:pPr>
            <w:r w:rsidRPr="00490C93">
              <w:rPr>
                <w:b/>
                <w:color w:val="auto"/>
                <w:sz w:val="20"/>
                <w:szCs w:val="20"/>
              </w:rPr>
              <w:lastRenderedPageBreak/>
              <w:t>7</w:t>
            </w:r>
          </w:p>
        </w:tc>
        <w:tc>
          <w:tcPr>
            <w:tcW w:w="6413" w:type="dxa"/>
            <w:shd w:val="clear" w:color="auto" w:fill="auto"/>
            <w:tcMar>
              <w:left w:w="93" w:type="dxa"/>
            </w:tcMar>
          </w:tcPr>
          <w:p w:rsidR="0025360D" w:rsidRPr="00490C93" w:rsidRDefault="0025360D" w:rsidP="009200B7">
            <w:pPr>
              <w:suppressAutoHyphens/>
              <w:spacing w:before="58" w:after="0" w:line="240" w:lineRule="auto"/>
              <w:ind w:left="144"/>
              <w:jc w:val="both"/>
              <w:rPr>
                <w:rFonts w:ascii="Times New Roman" w:hAnsi="Times New Roman" w:cs="Times New Roman"/>
                <w:iCs/>
                <w:color w:val="auto"/>
                <w:sz w:val="20"/>
                <w:szCs w:val="20"/>
              </w:rPr>
            </w:pPr>
            <w:r w:rsidRPr="00490C93">
              <w:rPr>
                <w:rFonts w:ascii="Times New Roman" w:hAnsi="Times New Roman" w:cs="Times New Roman"/>
                <w:iCs/>
                <w:color w:val="auto"/>
                <w:sz w:val="20"/>
                <w:szCs w:val="20"/>
              </w:rPr>
              <w:t>Prezentarea și supunerii votului consultativ a ‘’</w:t>
            </w:r>
            <w:r w:rsidRPr="00490C93">
              <w:rPr>
                <w:rFonts w:ascii="Times New Roman" w:hAnsi="Times New Roman" w:cs="Times New Roman"/>
                <w:i/>
                <w:iCs/>
                <w:color w:val="auto"/>
                <w:sz w:val="20"/>
                <w:szCs w:val="20"/>
              </w:rPr>
              <w:t>Raportului de remunerare</w:t>
            </w:r>
            <w:r w:rsidRPr="00490C93">
              <w:rPr>
                <w:rFonts w:ascii="Times New Roman" w:hAnsi="Times New Roman" w:cs="Times New Roman"/>
                <w:iCs/>
                <w:color w:val="auto"/>
                <w:sz w:val="20"/>
                <w:szCs w:val="20"/>
              </w:rPr>
              <w:t>’’ a conducatorilor societății (administratori executivi și neexecutivi), în conformitate cu prevederile art 107 paragraf (6) din</w:t>
            </w:r>
            <w:r w:rsidRPr="00490C93">
              <w:rPr>
                <w:rFonts w:ascii="Times New Roman" w:hAnsi="Times New Roman" w:cs="Times New Roman"/>
                <w:i/>
                <w:iCs/>
                <w:color w:val="auto"/>
                <w:sz w:val="20"/>
                <w:szCs w:val="20"/>
              </w:rPr>
              <w:t xml:space="preserve"> Legea nr 24/2017 privind emitentii de instrumente financiare și operațiuni de piața.</w:t>
            </w:r>
          </w:p>
        </w:tc>
        <w:tc>
          <w:tcPr>
            <w:tcW w:w="1193" w:type="dxa"/>
            <w:shd w:val="clear" w:color="auto" w:fill="auto"/>
            <w:tcMar>
              <w:left w:w="93" w:type="dxa"/>
            </w:tcMar>
          </w:tcPr>
          <w:p w:rsidR="0025360D" w:rsidRPr="00490C93" w:rsidRDefault="0025360D" w:rsidP="009200B7">
            <w:pPr>
              <w:spacing w:after="0" w:line="240" w:lineRule="auto"/>
              <w:rPr>
                <w:b/>
                <w:color w:val="auto"/>
                <w:sz w:val="20"/>
                <w:szCs w:val="20"/>
              </w:rPr>
            </w:pPr>
          </w:p>
        </w:tc>
        <w:tc>
          <w:tcPr>
            <w:tcW w:w="1193" w:type="dxa"/>
            <w:shd w:val="clear" w:color="auto" w:fill="auto"/>
            <w:tcMar>
              <w:left w:w="93" w:type="dxa"/>
            </w:tcMar>
          </w:tcPr>
          <w:p w:rsidR="0025360D" w:rsidRPr="00490C93" w:rsidRDefault="0025360D" w:rsidP="009200B7">
            <w:pPr>
              <w:spacing w:after="0" w:line="240" w:lineRule="auto"/>
              <w:rPr>
                <w:b/>
                <w:color w:val="auto"/>
                <w:sz w:val="20"/>
                <w:szCs w:val="20"/>
              </w:rPr>
            </w:pPr>
          </w:p>
        </w:tc>
        <w:tc>
          <w:tcPr>
            <w:tcW w:w="1044" w:type="dxa"/>
            <w:shd w:val="clear" w:color="auto" w:fill="auto"/>
            <w:tcMar>
              <w:left w:w="93" w:type="dxa"/>
            </w:tcMar>
          </w:tcPr>
          <w:p w:rsidR="0025360D" w:rsidRPr="00490C93" w:rsidRDefault="0025360D" w:rsidP="009200B7">
            <w:pPr>
              <w:spacing w:after="0" w:line="240" w:lineRule="auto"/>
              <w:rPr>
                <w:b/>
                <w:color w:val="auto"/>
                <w:sz w:val="20"/>
                <w:szCs w:val="20"/>
              </w:rPr>
            </w:pPr>
          </w:p>
        </w:tc>
      </w:tr>
      <w:tr w:rsidR="00490C93" w:rsidRPr="00490C93" w:rsidTr="00B476DA">
        <w:trPr>
          <w:trHeight w:val="548"/>
          <w:jc w:val="center"/>
        </w:trPr>
        <w:tc>
          <w:tcPr>
            <w:tcW w:w="591" w:type="dxa"/>
            <w:shd w:val="clear" w:color="auto" w:fill="auto"/>
            <w:tcMar>
              <w:left w:w="93" w:type="dxa"/>
            </w:tcMar>
          </w:tcPr>
          <w:p w:rsidR="0025360D" w:rsidRPr="00490C93" w:rsidRDefault="0025360D" w:rsidP="009200B7">
            <w:pPr>
              <w:spacing w:after="0" w:line="240" w:lineRule="auto"/>
              <w:jc w:val="center"/>
              <w:rPr>
                <w:b/>
                <w:color w:val="auto"/>
                <w:sz w:val="20"/>
                <w:szCs w:val="20"/>
              </w:rPr>
            </w:pPr>
            <w:r w:rsidRPr="00490C93">
              <w:rPr>
                <w:b/>
                <w:color w:val="auto"/>
                <w:sz w:val="20"/>
                <w:szCs w:val="20"/>
              </w:rPr>
              <w:t>8</w:t>
            </w:r>
          </w:p>
        </w:tc>
        <w:tc>
          <w:tcPr>
            <w:tcW w:w="6413" w:type="dxa"/>
            <w:shd w:val="clear" w:color="auto" w:fill="auto"/>
            <w:tcMar>
              <w:left w:w="93" w:type="dxa"/>
            </w:tcMar>
          </w:tcPr>
          <w:p w:rsidR="0025360D" w:rsidRPr="00490C93" w:rsidRDefault="0025360D" w:rsidP="009200B7">
            <w:pPr>
              <w:suppressAutoHyphens/>
              <w:spacing w:before="58" w:after="0" w:line="240" w:lineRule="auto"/>
              <w:ind w:left="144"/>
              <w:jc w:val="both"/>
              <w:rPr>
                <w:rFonts w:ascii="Times New Roman" w:hAnsi="Times New Roman" w:cs="Times New Roman"/>
                <w:iCs/>
                <w:color w:val="auto"/>
                <w:sz w:val="20"/>
                <w:szCs w:val="20"/>
              </w:rPr>
            </w:pPr>
            <w:r w:rsidRPr="00490C93">
              <w:rPr>
                <w:rFonts w:ascii="Times New Roman" w:hAnsi="Times New Roman" w:cs="Times New Roman"/>
                <w:iCs/>
                <w:color w:val="auto"/>
                <w:sz w:val="20"/>
                <w:szCs w:val="20"/>
              </w:rPr>
              <w:t>Luarea la cunostinta de demisia dnei Sichigea Elena din functia de administrator începând cu 11.09.2021 și de demisia dnei Calitoiu Elena din functia de administrator începând cu 11.09.2021, constatarea incetarii de drept a mandatului din functia de administrator provizoriu detinut de dl Busu Cristian la data prezentei adunarii,  constatarea incetarii de drept a mandatului din functia de administrator provizoriu detinut de dl Zoescu Mihai la data prezentei adunarii</w:t>
            </w:r>
          </w:p>
        </w:tc>
        <w:tc>
          <w:tcPr>
            <w:tcW w:w="1193" w:type="dxa"/>
            <w:shd w:val="clear" w:color="auto" w:fill="auto"/>
            <w:tcMar>
              <w:left w:w="93" w:type="dxa"/>
            </w:tcMar>
          </w:tcPr>
          <w:p w:rsidR="0025360D" w:rsidRPr="00490C93" w:rsidRDefault="0025360D" w:rsidP="009200B7">
            <w:pPr>
              <w:spacing w:after="0" w:line="240" w:lineRule="auto"/>
              <w:rPr>
                <w:b/>
                <w:color w:val="auto"/>
                <w:sz w:val="20"/>
                <w:szCs w:val="20"/>
              </w:rPr>
            </w:pPr>
          </w:p>
        </w:tc>
        <w:tc>
          <w:tcPr>
            <w:tcW w:w="1193" w:type="dxa"/>
            <w:shd w:val="clear" w:color="auto" w:fill="auto"/>
            <w:tcMar>
              <w:left w:w="93" w:type="dxa"/>
            </w:tcMar>
          </w:tcPr>
          <w:p w:rsidR="0025360D" w:rsidRPr="00490C93" w:rsidRDefault="0025360D" w:rsidP="009200B7">
            <w:pPr>
              <w:spacing w:after="0" w:line="240" w:lineRule="auto"/>
              <w:rPr>
                <w:b/>
                <w:color w:val="auto"/>
                <w:sz w:val="20"/>
                <w:szCs w:val="20"/>
              </w:rPr>
            </w:pPr>
          </w:p>
        </w:tc>
        <w:tc>
          <w:tcPr>
            <w:tcW w:w="1044" w:type="dxa"/>
            <w:shd w:val="clear" w:color="auto" w:fill="auto"/>
            <w:tcMar>
              <w:left w:w="93" w:type="dxa"/>
            </w:tcMar>
          </w:tcPr>
          <w:p w:rsidR="0025360D" w:rsidRPr="00490C93" w:rsidRDefault="0025360D" w:rsidP="009200B7">
            <w:pPr>
              <w:spacing w:after="0" w:line="240" w:lineRule="auto"/>
              <w:rPr>
                <w:b/>
                <w:color w:val="auto"/>
                <w:sz w:val="20"/>
                <w:szCs w:val="20"/>
              </w:rPr>
            </w:pPr>
          </w:p>
        </w:tc>
      </w:tr>
      <w:tr w:rsidR="00490C93" w:rsidRPr="00490C93" w:rsidTr="00B476DA">
        <w:trPr>
          <w:trHeight w:val="548"/>
          <w:jc w:val="center"/>
        </w:trPr>
        <w:tc>
          <w:tcPr>
            <w:tcW w:w="591" w:type="dxa"/>
            <w:shd w:val="clear" w:color="auto" w:fill="auto"/>
            <w:tcMar>
              <w:left w:w="93" w:type="dxa"/>
            </w:tcMar>
          </w:tcPr>
          <w:p w:rsidR="0025360D" w:rsidRPr="00490C93" w:rsidRDefault="0025360D" w:rsidP="009200B7">
            <w:pPr>
              <w:spacing w:after="0" w:line="240" w:lineRule="auto"/>
              <w:jc w:val="center"/>
              <w:rPr>
                <w:b/>
                <w:color w:val="auto"/>
                <w:sz w:val="20"/>
                <w:szCs w:val="20"/>
              </w:rPr>
            </w:pPr>
            <w:r w:rsidRPr="00490C93">
              <w:rPr>
                <w:b/>
                <w:color w:val="auto"/>
                <w:sz w:val="20"/>
                <w:szCs w:val="20"/>
              </w:rPr>
              <w:t>9</w:t>
            </w:r>
          </w:p>
        </w:tc>
        <w:tc>
          <w:tcPr>
            <w:tcW w:w="6413" w:type="dxa"/>
            <w:shd w:val="clear" w:color="auto" w:fill="auto"/>
            <w:tcMar>
              <w:left w:w="93" w:type="dxa"/>
            </w:tcMar>
          </w:tcPr>
          <w:p w:rsidR="0025360D" w:rsidRPr="00490C93" w:rsidRDefault="0025360D" w:rsidP="009200B7">
            <w:pPr>
              <w:suppressAutoHyphens/>
              <w:spacing w:before="58" w:after="0" w:line="240" w:lineRule="auto"/>
              <w:ind w:left="144"/>
              <w:jc w:val="both"/>
              <w:rPr>
                <w:rFonts w:ascii="Times New Roman" w:hAnsi="Times New Roman" w:cs="Times New Roman"/>
                <w:iCs/>
                <w:color w:val="auto"/>
                <w:sz w:val="20"/>
                <w:szCs w:val="20"/>
                <w:lang w:val="en-US"/>
              </w:rPr>
            </w:pPr>
            <w:r w:rsidRPr="00490C93">
              <w:rPr>
                <w:rFonts w:ascii="Times New Roman" w:hAnsi="Times New Roman" w:cs="Times New Roman"/>
                <w:iCs/>
                <w:color w:val="auto"/>
                <w:sz w:val="20"/>
                <w:szCs w:val="20"/>
              </w:rPr>
              <w:t>Aprobarea indeplinirii formalitatilor de radiere din evidenta Oficiului Registrului Comertului de pe langa Tribunalul Bucuresti, din functiile de administratori (dna Sichigea Elena si  dna Calitoiu Elena), respectiv administratori provizoriu (dl Busu Cristian și dl Zoescu Mihai), ca urmare a  incetarii de drept</w:t>
            </w:r>
          </w:p>
        </w:tc>
        <w:tc>
          <w:tcPr>
            <w:tcW w:w="1193" w:type="dxa"/>
            <w:shd w:val="clear" w:color="auto" w:fill="auto"/>
            <w:tcMar>
              <w:left w:w="93" w:type="dxa"/>
            </w:tcMar>
          </w:tcPr>
          <w:p w:rsidR="0025360D" w:rsidRPr="00490C93" w:rsidRDefault="0025360D" w:rsidP="009200B7">
            <w:pPr>
              <w:spacing w:after="0" w:line="240" w:lineRule="auto"/>
              <w:rPr>
                <w:b/>
                <w:color w:val="auto"/>
                <w:sz w:val="20"/>
                <w:szCs w:val="20"/>
              </w:rPr>
            </w:pPr>
          </w:p>
        </w:tc>
        <w:tc>
          <w:tcPr>
            <w:tcW w:w="1193" w:type="dxa"/>
            <w:shd w:val="clear" w:color="auto" w:fill="auto"/>
            <w:tcMar>
              <w:left w:w="93" w:type="dxa"/>
            </w:tcMar>
          </w:tcPr>
          <w:p w:rsidR="0025360D" w:rsidRPr="00490C93" w:rsidRDefault="0025360D" w:rsidP="009200B7">
            <w:pPr>
              <w:spacing w:after="0" w:line="240" w:lineRule="auto"/>
              <w:rPr>
                <w:b/>
                <w:color w:val="auto"/>
                <w:sz w:val="20"/>
                <w:szCs w:val="20"/>
              </w:rPr>
            </w:pPr>
          </w:p>
        </w:tc>
        <w:tc>
          <w:tcPr>
            <w:tcW w:w="1044" w:type="dxa"/>
            <w:shd w:val="clear" w:color="auto" w:fill="auto"/>
            <w:tcMar>
              <w:left w:w="93" w:type="dxa"/>
            </w:tcMar>
          </w:tcPr>
          <w:p w:rsidR="0025360D" w:rsidRPr="00490C93" w:rsidRDefault="0025360D" w:rsidP="009200B7">
            <w:pPr>
              <w:spacing w:after="0" w:line="240" w:lineRule="auto"/>
              <w:rPr>
                <w:b/>
                <w:color w:val="auto"/>
                <w:sz w:val="20"/>
                <w:szCs w:val="20"/>
              </w:rPr>
            </w:pPr>
          </w:p>
        </w:tc>
      </w:tr>
      <w:tr w:rsidR="00490C93" w:rsidRPr="00490C93" w:rsidTr="00B476DA">
        <w:trPr>
          <w:trHeight w:val="548"/>
          <w:jc w:val="center"/>
        </w:trPr>
        <w:tc>
          <w:tcPr>
            <w:tcW w:w="591" w:type="dxa"/>
            <w:shd w:val="clear" w:color="auto" w:fill="auto"/>
            <w:tcMar>
              <w:left w:w="93" w:type="dxa"/>
            </w:tcMar>
          </w:tcPr>
          <w:p w:rsidR="00B476DA" w:rsidRPr="00490C93" w:rsidRDefault="00B476DA" w:rsidP="00B476DA">
            <w:pPr>
              <w:spacing w:after="0" w:line="240" w:lineRule="auto"/>
              <w:jc w:val="center"/>
              <w:rPr>
                <w:b/>
                <w:color w:val="auto"/>
                <w:sz w:val="20"/>
                <w:szCs w:val="20"/>
              </w:rPr>
            </w:pPr>
            <w:r w:rsidRPr="00490C93">
              <w:rPr>
                <w:b/>
                <w:color w:val="auto"/>
                <w:sz w:val="20"/>
                <w:szCs w:val="20"/>
              </w:rPr>
              <w:t>10</w:t>
            </w:r>
          </w:p>
        </w:tc>
        <w:tc>
          <w:tcPr>
            <w:tcW w:w="6413" w:type="dxa"/>
            <w:shd w:val="clear" w:color="auto" w:fill="auto"/>
            <w:tcMar>
              <w:left w:w="93" w:type="dxa"/>
            </w:tcMar>
          </w:tcPr>
          <w:p w:rsidR="00B476DA" w:rsidRPr="00490C93" w:rsidRDefault="00B476DA" w:rsidP="0036669D">
            <w:pPr>
              <w:suppressAutoHyphens/>
              <w:spacing w:before="58" w:after="0" w:line="240" w:lineRule="auto"/>
              <w:ind w:left="144"/>
              <w:jc w:val="both"/>
              <w:rPr>
                <w:color w:val="auto"/>
                <w:vertAlign w:val="superscript"/>
              </w:rPr>
            </w:pPr>
            <w:r w:rsidRPr="00490C93">
              <w:rPr>
                <w:rFonts w:ascii="Times New Roman" w:hAnsi="Times New Roman" w:cs="Times New Roman"/>
                <w:iCs/>
                <w:color w:val="auto"/>
                <w:sz w:val="20"/>
                <w:szCs w:val="20"/>
              </w:rPr>
              <w:t>Fata de hotararile adoptate la punctele 8 și 9, alegerea a doi administratori, pentru perioada ramasa din mandat, respectiv pana la 18.10.2023, precum și stabilirea indemnizatiei celor 2 membri Consiliului de Administratie, fixarea limitelor asigurarii de raspundere profesională, aprobarea incheierii contractelor de administrare precum si desemnarea mandatarului conventional pentru semnarea din partea societatii a contractului de administrare.</w:t>
            </w:r>
            <w:r w:rsidR="0036669D" w:rsidRPr="00490C93">
              <w:rPr>
                <w:rStyle w:val="EndnoteReference"/>
                <w:rFonts w:ascii="Times New Roman" w:hAnsi="Times New Roman" w:cs="Times New Roman"/>
                <w:b/>
                <w:iCs/>
                <w:color w:val="auto"/>
                <w:sz w:val="20"/>
                <w:szCs w:val="20"/>
              </w:rPr>
              <w:endnoteReference w:id="2"/>
            </w:r>
          </w:p>
        </w:tc>
        <w:tc>
          <w:tcPr>
            <w:tcW w:w="1193" w:type="dxa"/>
            <w:shd w:val="clear" w:color="auto" w:fill="auto"/>
            <w:tcMar>
              <w:left w:w="93" w:type="dxa"/>
            </w:tcMar>
          </w:tcPr>
          <w:p w:rsidR="00B476DA" w:rsidRPr="00490C93" w:rsidRDefault="00B476DA" w:rsidP="00B476DA">
            <w:pPr>
              <w:spacing w:after="0" w:line="240" w:lineRule="auto"/>
              <w:rPr>
                <w:b/>
                <w:color w:val="auto"/>
                <w:sz w:val="20"/>
                <w:szCs w:val="20"/>
              </w:rPr>
            </w:pPr>
          </w:p>
        </w:tc>
        <w:tc>
          <w:tcPr>
            <w:tcW w:w="1193" w:type="dxa"/>
            <w:shd w:val="clear" w:color="auto" w:fill="auto"/>
            <w:tcMar>
              <w:left w:w="93" w:type="dxa"/>
            </w:tcMar>
          </w:tcPr>
          <w:p w:rsidR="00B476DA" w:rsidRPr="00490C93" w:rsidRDefault="00B476DA" w:rsidP="00B476DA">
            <w:pPr>
              <w:spacing w:after="0" w:line="240" w:lineRule="auto"/>
              <w:rPr>
                <w:b/>
                <w:color w:val="auto"/>
                <w:sz w:val="20"/>
                <w:szCs w:val="20"/>
              </w:rPr>
            </w:pPr>
          </w:p>
        </w:tc>
        <w:tc>
          <w:tcPr>
            <w:tcW w:w="1044" w:type="dxa"/>
            <w:shd w:val="clear" w:color="auto" w:fill="auto"/>
            <w:tcMar>
              <w:left w:w="93" w:type="dxa"/>
            </w:tcMar>
          </w:tcPr>
          <w:p w:rsidR="00B476DA" w:rsidRPr="00490C93" w:rsidRDefault="00B476DA" w:rsidP="00B476DA">
            <w:pPr>
              <w:spacing w:after="0" w:line="240" w:lineRule="auto"/>
              <w:rPr>
                <w:b/>
                <w:color w:val="auto"/>
                <w:sz w:val="20"/>
                <w:szCs w:val="20"/>
              </w:rPr>
            </w:pPr>
          </w:p>
        </w:tc>
      </w:tr>
      <w:tr w:rsidR="00490C93" w:rsidRPr="00490C93" w:rsidTr="00B476DA">
        <w:trPr>
          <w:trHeight w:val="548"/>
          <w:jc w:val="center"/>
        </w:trPr>
        <w:tc>
          <w:tcPr>
            <w:tcW w:w="591" w:type="dxa"/>
            <w:shd w:val="clear" w:color="auto" w:fill="auto"/>
            <w:tcMar>
              <w:left w:w="93" w:type="dxa"/>
            </w:tcMar>
          </w:tcPr>
          <w:p w:rsidR="0025360D" w:rsidRPr="00490C93" w:rsidRDefault="0025360D" w:rsidP="009200B7">
            <w:pPr>
              <w:spacing w:after="0" w:line="240" w:lineRule="auto"/>
              <w:jc w:val="center"/>
              <w:rPr>
                <w:b/>
                <w:color w:val="auto"/>
                <w:sz w:val="20"/>
                <w:szCs w:val="20"/>
              </w:rPr>
            </w:pPr>
            <w:r w:rsidRPr="00490C93">
              <w:rPr>
                <w:b/>
                <w:color w:val="auto"/>
                <w:sz w:val="20"/>
                <w:szCs w:val="20"/>
              </w:rPr>
              <w:t>11</w:t>
            </w:r>
          </w:p>
        </w:tc>
        <w:tc>
          <w:tcPr>
            <w:tcW w:w="6413" w:type="dxa"/>
            <w:shd w:val="clear" w:color="auto" w:fill="auto"/>
            <w:tcMar>
              <w:left w:w="93" w:type="dxa"/>
            </w:tcMar>
          </w:tcPr>
          <w:p w:rsidR="0025360D" w:rsidRPr="00490C93" w:rsidRDefault="0025360D" w:rsidP="009200B7">
            <w:pPr>
              <w:suppressAutoHyphens/>
              <w:spacing w:before="58" w:after="0" w:line="240" w:lineRule="auto"/>
              <w:ind w:left="144"/>
              <w:jc w:val="both"/>
              <w:rPr>
                <w:color w:val="auto"/>
                <w:sz w:val="20"/>
                <w:szCs w:val="20"/>
                <w:lang w:val="en-US"/>
              </w:rPr>
            </w:pPr>
            <w:r w:rsidRPr="00490C93">
              <w:rPr>
                <w:color w:val="auto"/>
                <w:sz w:val="20"/>
                <w:szCs w:val="20"/>
              </w:rPr>
              <w:t>Aprobarea remuneraţiei cuvenite membrilor Consiliului de Administraţie pentru exerciţiul financiar al anului 2022.</w:t>
            </w:r>
          </w:p>
        </w:tc>
        <w:tc>
          <w:tcPr>
            <w:tcW w:w="1193" w:type="dxa"/>
            <w:shd w:val="clear" w:color="auto" w:fill="auto"/>
            <w:tcMar>
              <w:left w:w="93" w:type="dxa"/>
            </w:tcMar>
          </w:tcPr>
          <w:p w:rsidR="0025360D" w:rsidRPr="00490C93" w:rsidRDefault="0025360D" w:rsidP="009200B7">
            <w:pPr>
              <w:spacing w:after="0" w:line="240" w:lineRule="auto"/>
              <w:rPr>
                <w:b/>
                <w:color w:val="auto"/>
                <w:sz w:val="20"/>
                <w:szCs w:val="20"/>
              </w:rPr>
            </w:pPr>
          </w:p>
        </w:tc>
        <w:tc>
          <w:tcPr>
            <w:tcW w:w="1193" w:type="dxa"/>
            <w:shd w:val="clear" w:color="auto" w:fill="auto"/>
            <w:tcMar>
              <w:left w:w="93" w:type="dxa"/>
            </w:tcMar>
          </w:tcPr>
          <w:p w:rsidR="0025360D" w:rsidRPr="00490C93" w:rsidRDefault="0025360D" w:rsidP="009200B7">
            <w:pPr>
              <w:spacing w:after="0" w:line="240" w:lineRule="auto"/>
              <w:rPr>
                <w:b/>
                <w:color w:val="auto"/>
                <w:sz w:val="20"/>
                <w:szCs w:val="20"/>
              </w:rPr>
            </w:pPr>
          </w:p>
        </w:tc>
        <w:tc>
          <w:tcPr>
            <w:tcW w:w="1044" w:type="dxa"/>
            <w:shd w:val="clear" w:color="auto" w:fill="auto"/>
            <w:tcMar>
              <w:left w:w="93" w:type="dxa"/>
            </w:tcMar>
          </w:tcPr>
          <w:p w:rsidR="0025360D" w:rsidRPr="00490C93" w:rsidRDefault="0025360D" w:rsidP="009200B7">
            <w:pPr>
              <w:spacing w:after="0" w:line="240" w:lineRule="auto"/>
              <w:rPr>
                <w:b/>
                <w:color w:val="auto"/>
                <w:sz w:val="20"/>
                <w:szCs w:val="20"/>
              </w:rPr>
            </w:pPr>
          </w:p>
        </w:tc>
      </w:tr>
      <w:tr w:rsidR="00490C93" w:rsidRPr="00490C93" w:rsidTr="00B476DA">
        <w:trPr>
          <w:trHeight w:val="548"/>
          <w:jc w:val="center"/>
        </w:trPr>
        <w:tc>
          <w:tcPr>
            <w:tcW w:w="591" w:type="dxa"/>
            <w:shd w:val="clear" w:color="auto" w:fill="auto"/>
            <w:tcMar>
              <w:left w:w="93" w:type="dxa"/>
            </w:tcMar>
          </w:tcPr>
          <w:p w:rsidR="0025360D" w:rsidRPr="00490C93" w:rsidRDefault="0025360D" w:rsidP="009200B7">
            <w:pPr>
              <w:spacing w:after="0" w:line="240" w:lineRule="auto"/>
              <w:jc w:val="center"/>
              <w:rPr>
                <w:b/>
                <w:color w:val="auto"/>
                <w:sz w:val="20"/>
                <w:szCs w:val="20"/>
              </w:rPr>
            </w:pPr>
            <w:r w:rsidRPr="00490C93">
              <w:rPr>
                <w:b/>
                <w:color w:val="auto"/>
                <w:sz w:val="20"/>
                <w:szCs w:val="20"/>
              </w:rPr>
              <w:t>12</w:t>
            </w:r>
          </w:p>
        </w:tc>
        <w:tc>
          <w:tcPr>
            <w:tcW w:w="6413" w:type="dxa"/>
            <w:shd w:val="clear" w:color="auto" w:fill="auto"/>
            <w:tcMar>
              <w:left w:w="93" w:type="dxa"/>
            </w:tcMar>
          </w:tcPr>
          <w:p w:rsidR="0025360D" w:rsidRPr="00490C93" w:rsidRDefault="0025360D" w:rsidP="009200B7">
            <w:pPr>
              <w:suppressAutoHyphens/>
              <w:spacing w:before="58" w:after="0" w:line="240" w:lineRule="auto"/>
              <w:ind w:left="144"/>
              <w:jc w:val="both"/>
              <w:rPr>
                <w:color w:val="auto"/>
                <w:sz w:val="20"/>
                <w:szCs w:val="20"/>
                <w:lang w:val="en-US"/>
              </w:rPr>
            </w:pPr>
            <w:r w:rsidRPr="00490C93">
              <w:rPr>
                <w:color w:val="auto"/>
                <w:sz w:val="20"/>
                <w:szCs w:val="20"/>
              </w:rPr>
              <w:t>Aprobarea remuneratiei membrilor Comitetelor de pe lângă Consiliul de Administratie constituite conform art 140 ind 2 din Legea nr 31/1990 pentru exerciţiul financiar al anului 2022.</w:t>
            </w:r>
          </w:p>
        </w:tc>
        <w:tc>
          <w:tcPr>
            <w:tcW w:w="1193" w:type="dxa"/>
            <w:shd w:val="clear" w:color="auto" w:fill="auto"/>
            <w:tcMar>
              <w:left w:w="93" w:type="dxa"/>
            </w:tcMar>
          </w:tcPr>
          <w:p w:rsidR="0025360D" w:rsidRPr="00490C93" w:rsidRDefault="0025360D" w:rsidP="009200B7">
            <w:pPr>
              <w:spacing w:after="0" w:line="240" w:lineRule="auto"/>
              <w:rPr>
                <w:b/>
                <w:color w:val="auto"/>
                <w:sz w:val="20"/>
                <w:szCs w:val="20"/>
              </w:rPr>
            </w:pPr>
          </w:p>
        </w:tc>
        <w:tc>
          <w:tcPr>
            <w:tcW w:w="1193" w:type="dxa"/>
            <w:shd w:val="clear" w:color="auto" w:fill="auto"/>
            <w:tcMar>
              <w:left w:w="93" w:type="dxa"/>
            </w:tcMar>
          </w:tcPr>
          <w:p w:rsidR="0025360D" w:rsidRPr="00490C93" w:rsidRDefault="0025360D" w:rsidP="009200B7">
            <w:pPr>
              <w:spacing w:after="0" w:line="240" w:lineRule="auto"/>
              <w:rPr>
                <w:b/>
                <w:color w:val="auto"/>
                <w:sz w:val="20"/>
                <w:szCs w:val="20"/>
              </w:rPr>
            </w:pPr>
          </w:p>
        </w:tc>
        <w:tc>
          <w:tcPr>
            <w:tcW w:w="1044" w:type="dxa"/>
            <w:shd w:val="clear" w:color="auto" w:fill="auto"/>
            <w:tcMar>
              <w:left w:w="93" w:type="dxa"/>
            </w:tcMar>
          </w:tcPr>
          <w:p w:rsidR="0025360D" w:rsidRPr="00490C93" w:rsidRDefault="0025360D" w:rsidP="009200B7">
            <w:pPr>
              <w:spacing w:after="0" w:line="240" w:lineRule="auto"/>
              <w:rPr>
                <w:b/>
                <w:color w:val="auto"/>
                <w:sz w:val="20"/>
                <w:szCs w:val="20"/>
              </w:rPr>
            </w:pPr>
          </w:p>
        </w:tc>
      </w:tr>
      <w:tr w:rsidR="00490C93" w:rsidRPr="00490C93" w:rsidTr="00B476DA">
        <w:trPr>
          <w:trHeight w:val="548"/>
          <w:jc w:val="center"/>
        </w:trPr>
        <w:tc>
          <w:tcPr>
            <w:tcW w:w="591" w:type="dxa"/>
            <w:shd w:val="clear" w:color="auto" w:fill="auto"/>
            <w:tcMar>
              <w:left w:w="93" w:type="dxa"/>
            </w:tcMar>
          </w:tcPr>
          <w:p w:rsidR="0025360D" w:rsidRPr="00490C93" w:rsidRDefault="0025360D" w:rsidP="009200B7">
            <w:pPr>
              <w:spacing w:after="0" w:line="240" w:lineRule="auto"/>
              <w:jc w:val="center"/>
              <w:rPr>
                <w:b/>
                <w:color w:val="auto"/>
                <w:sz w:val="20"/>
                <w:szCs w:val="20"/>
              </w:rPr>
            </w:pPr>
            <w:r w:rsidRPr="00490C93">
              <w:rPr>
                <w:b/>
                <w:color w:val="auto"/>
                <w:sz w:val="20"/>
                <w:szCs w:val="20"/>
              </w:rPr>
              <w:t>13</w:t>
            </w:r>
          </w:p>
        </w:tc>
        <w:tc>
          <w:tcPr>
            <w:tcW w:w="6413" w:type="dxa"/>
            <w:shd w:val="clear" w:color="auto" w:fill="auto"/>
            <w:tcMar>
              <w:left w:w="93" w:type="dxa"/>
            </w:tcMar>
          </w:tcPr>
          <w:p w:rsidR="0025360D" w:rsidRPr="00490C93" w:rsidRDefault="0025360D" w:rsidP="009200B7">
            <w:pPr>
              <w:suppressAutoHyphens/>
              <w:spacing w:before="58" w:after="0" w:line="240" w:lineRule="auto"/>
              <w:ind w:left="144"/>
              <w:jc w:val="both"/>
              <w:rPr>
                <w:color w:val="auto"/>
                <w:sz w:val="20"/>
                <w:szCs w:val="20"/>
                <w:lang w:val="en-US"/>
              </w:rPr>
            </w:pPr>
            <w:r w:rsidRPr="00490C93">
              <w:rPr>
                <w:color w:val="auto"/>
                <w:sz w:val="20"/>
                <w:szCs w:val="20"/>
              </w:rPr>
              <w:t>Aprobarea incheierii unui act aditional la actul constitutiv având în vedere hotararea adoptata la punctul 10, respectiv actualizarea actului constitutiv al societății.</w:t>
            </w:r>
          </w:p>
        </w:tc>
        <w:tc>
          <w:tcPr>
            <w:tcW w:w="1193" w:type="dxa"/>
            <w:shd w:val="clear" w:color="auto" w:fill="auto"/>
            <w:tcMar>
              <w:left w:w="93" w:type="dxa"/>
            </w:tcMar>
          </w:tcPr>
          <w:p w:rsidR="0025360D" w:rsidRPr="00490C93" w:rsidRDefault="0025360D" w:rsidP="009200B7">
            <w:pPr>
              <w:spacing w:after="0" w:line="240" w:lineRule="auto"/>
              <w:rPr>
                <w:b/>
                <w:color w:val="auto"/>
                <w:sz w:val="20"/>
                <w:szCs w:val="20"/>
              </w:rPr>
            </w:pPr>
          </w:p>
        </w:tc>
        <w:tc>
          <w:tcPr>
            <w:tcW w:w="1193" w:type="dxa"/>
            <w:shd w:val="clear" w:color="auto" w:fill="auto"/>
            <w:tcMar>
              <w:left w:w="93" w:type="dxa"/>
            </w:tcMar>
          </w:tcPr>
          <w:p w:rsidR="0025360D" w:rsidRPr="00490C93" w:rsidRDefault="0025360D" w:rsidP="009200B7">
            <w:pPr>
              <w:spacing w:after="0" w:line="240" w:lineRule="auto"/>
              <w:rPr>
                <w:b/>
                <w:color w:val="auto"/>
                <w:sz w:val="20"/>
                <w:szCs w:val="20"/>
              </w:rPr>
            </w:pPr>
          </w:p>
        </w:tc>
        <w:tc>
          <w:tcPr>
            <w:tcW w:w="1044" w:type="dxa"/>
            <w:shd w:val="clear" w:color="auto" w:fill="auto"/>
            <w:tcMar>
              <w:left w:w="93" w:type="dxa"/>
            </w:tcMar>
          </w:tcPr>
          <w:p w:rsidR="0025360D" w:rsidRPr="00490C93" w:rsidRDefault="0025360D" w:rsidP="009200B7">
            <w:pPr>
              <w:spacing w:after="0" w:line="240" w:lineRule="auto"/>
              <w:rPr>
                <w:b/>
                <w:color w:val="auto"/>
                <w:sz w:val="20"/>
                <w:szCs w:val="20"/>
              </w:rPr>
            </w:pPr>
          </w:p>
        </w:tc>
      </w:tr>
      <w:tr w:rsidR="00490C93" w:rsidRPr="00490C93" w:rsidTr="00B476DA">
        <w:trPr>
          <w:trHeight w:val="548"/>
          <w:jc w:val="center"/>
        </w:trPr>
        <w:tc>
          <w:tcPr>
            <w:tcW w:w="591" w:type="dxa"/>
            <w:shd w:val="clear" w:color="auto" w:fill="auto"/>
            <w:tcMar>
              <w:left w:w="93" w:type="dxa"/>
            </w:tcMar>
          </w:tcPr>
          <w:p w:rsidR="0025360D" w:rsidRPr="00490C93" w:rsidRDefault="0025360D" w:rsidP="009200B7">
            <w:pPr>
              <w:spacing w:after="0" w:line="240" w:lineRule="auto"/>
              <w:jc w:val="center"/>
              <w:rPr>
                <w:b/>
                <w:color w:val="auto"/>
                <w:sz w:val="20"/>
                <w:szCs w:val="20"/>
              </w:rPr>
            </w:pPr>
            <w:r w:rsidRPr="00490C93">
              <w:rPr>
                <w:b/>
                <w:color w:val="auto"/>
                <w:sz w:val="20"/>
                <w:szCs w:val="20"/>
              </w:rPr>
              <w:t>14</w:t>
            </w:r>
          </w:p>
        </w:tc>
        <w:tc>
          <w:tcPr>
            <w:tcW w:w="6413" w:type="dxa"/>
            <w:shd w:val="clear" w:color="auto" w:fill="auto"/>
            <w:tcMar>
              <w:left w:w="93" w:type="dxa"/>
            </w:tcMar>
          </w:tcPr>
          <w:p w:rsidR="0025360D" w:rsidRPr="00490C93" w:rsidRDefault="0025360D" w:rsidP="009200B7">
            <w:pPr>
              <w:suppressAutoHyphens/>
              <w:spacing w:before="58" w:after="0" w:line="240" w:lineRule="auto"/>
              <w:ind w:left="144"/>
              <w:jc w:val="both"/>
              <w:rPr>
                <w:color w:val="auto"/>
                <w:sz w:val="20"/>
                <w:szCs w:val="20"/>
                <w:lang w:val="en-US"/>
              </w:rPr>
            </w:pPr>
            <w:r w:rsidRPr="00490C93">
              <w:rPr>
                <w:color w:val="auto"/>
                <w:sz w:val="20"/>
                <w:szCs w:val="20"/>
              </w:rPr>
              <w:t>Aprobarea datei de 20.05.2022 ca data de inregistrare pentru identificarea acţionarilor asupra cărora se răsfrâng efectele hotărârilor A.G.O.A si a datei de 19.05.2022 ca ex-date (data la care actiunile se tranzactioneaza fara drepturile care deriva din hotararile AGOA).</w:t>
            </w:r>
          </w:p>
        </w:tc>
        <w:tc>
          <w:tcPr>
            <w:tcW w:w="1193" w:type="dxa"/>
            <w:shd w:val="clear" w:color="auto" w:fill="auto"/>
            <w:tcMar>
              <w:left w:w="93" w:type="dxa"/>
            </w:tcMar>
          </w:tcPr>
          <w:p w:rsidR="0025360D" w:rsidRPr="00490C93" w:rsidRDefault="0025360D" w:rsidP="009200B7">
            <w:pPr>
              <w:spacing w:after="0" w:line="240" w:lineRule="auto"/>
              <w:rPr>
                <w:b/>
                <w:color w:val="auto"/>
                <w:sz w:val="20"/>
                <w:szCs w:val="20"/>
              </w:rPr>
            </w:pPr>
          </w:p>
        </w:tc>
        <w:tc>
          <w:tcPr>
            <w:tcW w:w="1193" w:type="dxa"/>
            <w:shd w:val="clear" w:color="auto" w:fill="auto"/>
            <w:tcMar>
              <w:left w:w="93" w:type="dxa"/>
            </w:tcMar>
          </w:tcPr>
          <w:p w:rsidR="0025360D" w:rsidRPr="00490C93" w:rsidRDefault="0025360D" w:rsidP="009200B7">
            <w:pPr>
              <w:spacing w:after="0" w:line="240" w:lineRule="auto"/>
              <w:rPr>
                <w:b/>
                <w:color w:val="auto"/>
                <w:sz w:val="20"/>
                <w:szCs w:val="20"/>
              </w:rPr>
            </w:pPr>
          </w:p>
        </w:tc>
        <w:tc>
          <w:tcPr>
            <w:tcW w:w="1044" w:type="dxa"/>
            <w:shd w:val="clear" w:color="auto" w:fill="auto"/>
            <w:tcMar>
              <w:left w:w="93" w:type="dxa"/>
            </w:tcMar>
          </w:tcPr>
          <w:p w:rsidR="0025360D" w:rsidRPr="00490C93" w:rsidRDefault="0025360D" w:rsidP="009200B7">
            <w:pPr>
              <w:spacing w:after="0" w:line="240" w:lineRule="auto"/>
              <w:rPr>
                <w:b/>
                <w:color w:val="auto"/>
                <w:sz w:val="20"/>
                <w:szCs w:val="20"/>
              </w:rPr>
            </w:pPr>
          </w:p>
        </w:tc>
      </w:tr>
      <w:tr w:rsidR="00490C93" w:rsidRPr="00490C93" w:rsidTr="00B476DA">
        <w:trPr>
          <w:trHeight w:val="548"/>
          <w:jc w:val="center"/>
        </w:trPr>
        <w:tc>
          <w:tcPr>
            <w:tcW w:w="591" w:type="dxa"/>
            <w:shd w:val="clear" w:color="auto" w:fill="auto"/>
            <w:tcMar>
              <w:left w:w="93" w:type="dxa"/>
            </w:tcMar>
          </w:tcPr>
          <w:p w:rsidR="0025360D" w:rsidRPr="00490C93" w:rsidRDefault="0025360D" w:rsidP="009200B7">
            <w:pPr>
              <w:spacing w:after="0" w:line="240" w:lineRule="auto"/>
              <w:jc w:val="center"/>
              <w:rPr>
                <w:b/>
                <w:color w:val="auto"/>
                <w:sz w:val="20"/>
                <w:szCs w:val="20"/>
              </w:rPr>
            </w:pPr>
            <w:r w:rsidRPr="00490C93">
              <w:rPr>
                <w:b/>
                <w:color w:val="auto"/>
                <w:sz w:val="20"/>
                <w:szCs w:val="20"/>
              </w:rPr>
              <w:t>15</w:t>
            </w:r>
          </w:p>
        </w:tc>
        <w:tc>
          <w:tcPr>
            <w:tcW w:w="6413" w:type="dxa"/>
            <w:shd w:val="clear" w:color="auto" w:fill="auto"/>
            <w:tcMar>
              <w:left w:w="93" w:type="dxa"/>
            </w:tcMar>
          </w:tcPr>
          <w:p w:rsidR="0025360D" w:rsidRPr="00490C93" w:rsidRDefault="0025360D" w:rsidP="009200B7">
            <w:pPr>
              <w:suppressAutoHyphens/>
              <w:spacing w:before="58" w:after="0" w:line="240" w:lineRule="auto"/>
              <w:ind w:left="144"/>
              <w:jc w:val="both"/>
              <w:rPr>
                <w:color w:val="auto"/>
                <w:sz w:val="20"/>
                <w:szCs w:val="20"/>
                <w:lang w:val="en-US"/>
              </w:rPr>
            </w:pPr>
            <w:r w:rsidRPr="00490C93">
              <w:rPr>
                <w:color w:val="auto"/>
                <w:sz w:val="20"/>
                <w:szCs w:val="20"/>
              </w:rPr>
              <w:t>Mandatarea d-lui Eugen Scheusan – Presedintele Consiliului de Administratie, cu posibilitatea de substituire, pentru: i) semnarii actul aditional și actul constitutiv</w:t>
            </w:r>
            <w:r w:rsidRPr="00490C93">
              <w:rPr>
                <w:color w:val="auto"/>
                <w:sz w:val="20"/>
                <w:szCs w:val="20"/>
                <w:lang w:val="en-US"/>
              </w:rPr>
              <w:t xml:space="preserve"> </w:t>
            </w:r>
            <w:r w:rsidRPr="00490C93">
              <w:rPr>
                <w:color w:val="auto"/>
                <w:sz w:val="20"/>
                <w:szCs w:val="20"/>
              </w:rPr>
              <w:t>actualizat, pentru ii) a incheia si/sau semna, in numele Societatii si/sau al actionarilor Societatii hotararile prezentei AGOA, oricare si toate hotararile, documentele, aplicatiile, formularele si cererile adoptate/intocmite in scopul sau pentru executarea hotararilor prezentei AGOA in relatie cu orice persoana fizica sau juridica, privata sau publica, și pentru iii) a efectua toate formalitatile legale pentru inregistrare, opozabilitate, executare si publicare a hotararilor adoptate.</w:t>
            </w:r>
          </w:p>
        </w:tc>
        <w:tc>
          <w:tcPr>
            <w:tcW w:w="1193" w:type="dxa"/>
            <w:shd w:val="clear" w:color="auto" w:fill="auto"/>
            <w:tcMar>
              <w:left w:w="93" w:type="dxa"/>
            </w:tcMar>
          </w:tcPr>
          <w:p w:rsidR="0025360D" w:rsidRPr="00490C93" w:rsidRDefault="0025360D" w:rsidP="009200B7">
            <w:pPr>
              <w:spacing w:after="0" w:line="240" w:lineRule="auto"/>
              <w:rPr>
                <w:b/>
                <w:color w:val="auto"/>
                <w:sz w:val="20"/>
                <w:szCs w:val="20"/>
              </w:rPr>
            </w:pPr>
          </w:p>
        </w:tc>
        <w:tc>
          <w:tcPr>
            <w:tcW w:w="1193" w:type="dxa"/>
            <w:shd w:val="clear" w:color="auto" w:fill="auto"/>
            <w:tcMar>
              <w:left w:w="93" w:type="dxa"/>
            </w:tcMar>
          </w:tcPr>
          <w:p w:rsidR="0025360D" w:rsidRPr="00490C93" w:rsidRDefault="0025360D" w:rsidP="009200B7">
            <w:pPr>
              <w:spacing w:after="0" w:line="240" w:lineRule="auto"/>
              <w:rPr>
                <w:b/>
                <w:color w:val="auto"/>
                <w:sz w:val="20"/>
                <w:szCs w:val="20"/>
              </w:rPr>
            </w:pPr>
          </w:p>
        </w:tc>
        <w:tc>
          <w:tcPr>
            <w:tcW w:w="1044" w:type="dxa"/>
            <w:shd w:val="clear" w:color="auto" w:fill="auto"/>
            <w:tcMar>
              <w:left w:w="93" w:type="dxa"/>
            </w:tcMar>
          </w:tcPr>
          <w:p w:rsidR="0025360D" w:rsidRPr="00490C93" w:rsidRDefault="0025360D" w:rsidP="009200B7">
            <w:pPr>
              <w:spacing w:after="0" w:line="240" w:lineRule="auto"/>
              <w:rPr>
                <w:b/>
                <w:color w:val="auto"/>
                <w:sz w:val="20"/>
                <w:szCs w:val="20"/>
              </w:rPr>
            </w:pPr>
          </w:p>
        </w:tc>
      </w:tr>
    </w:tbl>
    <w:p w:rsidR="00D642A2" w:rsidRPr="00490C93" w:rsidRDefault="00D642A2" w:rsidP="00A3091A">
      <w:pPr>
        <w:spacing w:before="120" w:after="0"/>
        <w:ind w:firstLine="720"/>
        <w:jc w:val="both"/>
        <w:rPr>
          <w:color w:val="auto"/>
        </w:rPr>
      </w:pPr>
      <w:r w:rsidRPr="00490C93">
        <w:rPr>
          <w:rFonts w:eastAsia="Times New Roman" w:cstheme="minorHAnsi"/>
          <w:color w:val="auto"/>
        </w:rPr>
        <w:t>Termenul limita pentru inregistrarea buletinelor d</w:t>
      </w:r>
      <w:r w:rsidR="000254E2" w:rsidRPr="00490C93">
        <w:rPr>
          <w:rFonts w:eastAsia="Times New Roman" w:cstheme="minorHAnsi"/>
          <w:color w:val="auto"/>
        </w:rPr>
        <w:t xml:space="preserve">e vot prin corespondenta este </w:t>
      </w:r>
      <w:r w:rsidR="00271A7F" w:rsidRPr="00490C93">
        <w:rPr>
          <w:rFonts w:eastAsia="Times New Roman" w:cstheme="minorHAnsi"/>
          <w:b/>
          <w:color w:val="auto"/>
        </w:rPr>
        <w:t>26.04.2022</w:t>
      </w:r>
      <w:r w:rsidR="000A5D8F" w:rsidRPr="00490C93">
        <w:rPr>
          <w:rFonts w:eastAsia="Times New Roman" w:cstheme="minorHAnsi"/>
          <w:color w:val="auto"/>
        </w:rPr>
        <w:t xml:space="preserve"> ora </w:t>
      </w:r>
      <w:r w:rsidR="000A5D8F" w:rsidRPr="00490C93">
        <w:rPr>
          <w:rFonts w:eastAsia="Times New Roman" w:cstheme="minorHAnsi"/>
          <w:b/>
          <w:color w:val="auto"/>
        </w:rPr>
        <w:t>10</w:t>
      </w:r>
      <w:r w:rsidRPr="00490C93">
        <w:rPr>
          <w:rFonts w:eastAsia="Times New Roman" w:cstheme="minorHAnsi"/>
          <w:b/>
          <w:color w:val="auto"/>
        </w:rPr>
        <w:t>:00.</w:t>
      </w:r>
      <w:r w:rsidRPr="00490C93">
        <w:rPr>
          <w:rFonts w:eastAsia="Times New Roman" w:cstheme="minorHAnsi"/>
          <w:color w:val="auto"/>
        </w:rPr>
        <w:t xml:space="preserve"> </w:t>
      </w:r>
      <w:r w:rsidRPr="00490C93">
        <w:rPr>
          <w:rFonts w:eastAsia="Times New Roman" w:cstheme="minorHAnsi"/>
          <w:color w:val="auto"/>
        </w:rPr>
        <w:tab/>
        <w:t xml:space="preserve">In cazul in care pe data de </w:t>
      </w:r>
      <w:r w:rsidRPr="00490C93">
        <w:rPr>
          <w:rFonts w:eastAsia="Times New Roman" w:cstheme="minorHAnsi"/>
          <w:b/>
          <w:color w:val="auto"/>
        </w:rPr>
        <w:t>2</w:t>
      </w:r>
      <w:r w:rsidR="00271A7F" w:rsidRPr="00490C93">
        <w:rPr>
          <w:rFonts w:eastAsia="Times New Roman" w:cstheme="minorHAnsi"/>
          <w:b/>
          <w:color w:val="auto"/>
        </w:rPr>
        <w:t>8.04.2022</w:t>
      </w:r>
      <w:r w:rsidRPr="00490C93">
        <w:rPr>
          <w:rFonts w:eastAsia="Times New Roman" w:cstheme="minorHAnsi"/>
          <w:color w:val="auto"/>
        </w:rPr>
        <w:t xml:space="preserve"> nu se intruneste cvorumul prevazut de lege, votul meu ramane valabil pentru a doua adunare care e</w:t>
      </w:r>
      <w:r w:rsidR="000254E2" w:rsidRPr="00490C93">
        <w:rPr>
          <w:rFonts w:eastAsia="Times New Roman" w:cstheme="minorHAnsi"/>
          <w:color w:val="auto"/>
        </w:rPr>
        <w:t xml:space="preserve">ste convoacata pentru data de </w:t>
      </w:r>
      <w:r w:rsidR="000254E2" w:rsidRPr="00490C93">
        <w:rPr>
          <w:rFonts w:eastAsia="Times New Roman" w:cstheme="minorHAnsi"/>
          <w:b/>
          <w:color w:val="auto"/>
        </w:rPr>
        <w:t>2</w:t>
      </w:r>
      <w:r w:rsidR="00271A7F" w:rsidRPr="00490C93">
        <w:rPr>
          <w:rFonts w:eastAsia="Times New Roman" w:cstheme="minorHAnsi"/>
          <w:b/>
          <w:color w:val="auto"/>
        </w:rPr>
        <w:t>9.04.2022</w:t>
      </w:r>
      <w:r w:rsidRPr="00490C93">
        <w:rPr>
          <w:rFonts w:eastAsia="Times New Roman" w:cstheme="minorHAnsi"/>
          <w:color w:val="auto"/>
        </w:rPr>
        <w:t>, in acelasi loc, la aceeasi ora, cu aceeasi data de referinta si cu aceeasi ordine de zi.</w:t>
      </w:r>
      <w:r w:rsidRPr="00490C93">
        <w:rPr>
          <w:rFonts w:eastAsia="Times New Roman" w:cstheme="minorHAnsi"/>
          <w:color w:val="auto"/>
        </w:rPr>
        <w:tab/>
      </w:r>
    </w:p>
    <w:p w:rsidR="00D20A9A" w:rsidRDefault="00D642A2" w:rsidP="004E1F7B">
      <w:pPr>
        <w:pStyle w:val="ListParagraph"/>
        <w:spacing w:after="0" w:line="240" w:lineRule="auto"/>
        <w:ind w:left="0"/>
        <w:jc w:val="both"/>
        <w:rPr>
          <w:rFonts w:eastAsia="Times New Roman" w:cstheme="minorHAnsi"/>
          <w:color w:val="auto"/>
        </w:rPr>
      </w:pPr>
      <w:r w:rsidRPr="00490C93">
        <w:rPr>
          <w:rFonts w:eastAsia="Times New Roman" w:cstheme="minorHAnsi"/>
          <w:color w:val="auto"/>
        </w:rPr>
        <w:tab/>
        <w:t>Anexez prezentului formular documentele ce atesta identitatea</w:t>
      </w:r>
      <w:r w:rsidR="00D20A9A" w:rsidRPr="00490C93">
        <w:rPr>
          <w:rStyle w:val="EndnoteAnchor"/>
          <w:rFonts w:eastAsia="Times New Roman" w:cstheme="minorHAnsi"/>
          <w:color w:val="auto"/>
        </w:rPr>
        <w:endnoteReference w:id="3"/>
      </w:r>
      <w:r w:rsidR="00D20A9A" w:rsidRPr="00490C93">
        <w:rPr>
          <w:rFonts w:eastAsia="Times New Roman" w:cstheme="minorHAnsi"/>
          <w:color w:val="auto"/>
        </w:rPr>
        <w:t xml:space="preserve"> subsemnatului.</w:t>
      </w:r>
    </w:p>
    <w:p w:rsidR="00A3091A" w:rsidRDefault="00A3091A" w:rsidP="004E1F7B">
      <w:pPr>
        <w:pStyle w:val="ListParagraph"/>
        <w:spacing w:after="0" w:line="240" w:lineRule="auto"/>
        <w:ind w:left="0"/>
        <w:jc w:val="both"/>
        <w:rPr>
          <w:rFonts w:eastAsia="Times New Roman" w:cstheme="minorHAnsi"/>
          <w:color w:val="auto"/>
        </w:rPr>
      </w:pPr>
    </w:p>
    <w:p w:rsidR="00A3091A" w:rsidRPr="00490C93" w:rsidRDefault="00A3091A" w:rsidP="004E1F7B">
      <w:pPr>
        <w:pStyle w:val="ListParagraph"/>
        <w:spacing w:after="0" w:line="240" w:lineRule="auto"/>
        <w:ind w:left="0"/>
        <w:jc w:val="both"/>
        <w:rPr>
          <w:rFonts w:eastAsia="Times New Roman" w:cstheme="minorHAnsi"/>
          <w:color w:val="auto"/>
        </w:rPr>
      </w:pPr>
      <w:bookmarkStart w:id="0" w:name="_GoBack"/>
      <w:bookmarkEnd w:id="0"/>
    </w:p>
    <w:p w:rsidR="00D20A9A" w:rsidRPr="00490C93" w:rsidRDefault="00D20A9A" w:rsidP="004E1F7B">
      <w:pPr>
        <w:pStyle w:val="ListParagraph"/>
        <w:spacing w:after="0" w:line="240" w:lineRule="auto"/>
        <w:ind w:left="0"/>
        <w:jc w:val="both"/>
        <w:rPr>
          <w:rFonts w:eastAsia="Times New Roman" w:cstheme="minorHAnsi"/>
          <w:color w:val="auto"/>
        </w:rPr>
      </w:pPr>
    </w:p>
    <w:p w:rsidR="00855250" w:rsidRPr="00490C93" w:rsidRDefault="00D20A9A" w:rsidP="004E1F7B">
      <w:pPr>
        <w:outlineLvl w:val="0"/>
        <w:rPr>
          <w:color w:val="auto"/>
        </w:rPr>
      </w:pPr>
      <w:r w:rsidRPr="00490C93">
        <w:rPr>
          <w:color w:val="auto"/>
          <w:sz w:val="24"/>
          <w:szCs w:val="24"/>
        </w:rPr>
        <w:lastRenderedPageBreak/>
        <w:t>Data</w:t>
      </w:r>
      <w:r w:rsidRPr="00490C93">
        <w:rPr>
          <w:rStyle w:val="EndnoteAnchor"/>
          <w:color w:val="auto"/>
          <w:sz w:val="24"/>
          <w:szCs w:val="24"/>
        </w:rPr>
        <w:endnoteReference w:id="4"/>
      </w:r>
      <w:r w:rsidRPr="00490C93">
        <w:rPr>
          <w:color w:val="auto"/>
          <w:sz w:val="24"/>
          <w:szCs w:val="24"/>
        </w:rPr>
        <w:t>:</w:t>
      </w:r>
      <w:r w:rsidR="007137E5" w:rsidRPr="00490C93">
        <w:rPr>
          <w:color w:val="auto"/>
          <w:sz w:val="24"/>
          <w:szCs w:val="24"/>
        </w:rPr>
        <w:t xml:space="preserve"> _________________</w:t>
      </w:r>
    </w:p>
    <w:p w:rsidR="00855250" w:rsidRPr="00490C93" w:rsidRDefault="007137E5" w:rsidP="004E1F7B">
      <w:pPr>
        <w:spacing w:after="0" w:line="240" w:lineRule="auto"/>
        <w:rPr>
          <w:color w:val="auto"/>
        </w:rPr>
      </w:pPr>
      <w:r w:rsidRPr="00490C93">
        <w:rPr>
          <w:color w:val="auto"/>
          <w:sz w:val="24"/>
          <w:szCs w:val="24"/>
        </w:rPr>
        <w:t>______________________________________</w:t>
      </w:r>
    </w:p>
    <w:p w:rsidR="0027200C" w:rsidRPr="00490C93" w:rsidRDefault="007137E5" w:rsidP="004E1F7B">
      <w:pPr>
        <w:spacing w:after="0" w:line="240" w:lineRule="auto"/>
        <w:rPr>
          <w:i/>
          <w:color w:val="auto"/>
          <w:sz w:val="20"/>
          <w:szCs w:val="20"/>
        </w:rPr>
      </w:pPr>
      <w:r w:rsidRPr="00490C93">
        <w:rPr>
          <w:color w:val="auto"/>
          <w:sz w:val="24"/>
          <w:szCs w:val="24"/>
        </w:rPr>
        <w:t xml:space="preserve"> </w:t>
      </w:r>
      <w:r w:rsidRPr="00490C93">
        <w:rPr>
          <w:i/>
          <w:color w:val="auto"/>
          <w:sz w:val="20"/>
          <w:szCs w:val="20"/>
        </w:rPr>
        <w:t>(Numele si prenumele actionarului persoana fizica/Denumirea actionarului si numele reprezentantului legal al actionarului persoana juridica)</w:t>
      </w:r>
    </w:p>
    <w:p w:rsidR="00855250" w:rsidRPr="00490C93" w:rsidRDefault="007137E5" w:rsidP="003862F5">
      <w:pPr>
        <w:spacing w:after="120"/>
        <w:rPr>
          <w:color w:val="auto"/>
          <w:sz w:val="24"/>
          <w:szCs w:val="24"/>
        </w:rPr>
      </w:pPr>
      <w:r w:rsidRPr="00490C93">
        <w:rPr>
          <w:b/>
          <w:color w:val="auto"/>
          <w:sz w:val="24"/>
          <w:szCs w:val="24"/>
        </w:rPr>
        <w:t>____________________</w:t>
      </w:r>
      <w:r w:rsidRPr="00490C93">
        <w:rPr>
          <w:color w:val="auto"/>
          <w:sz w:val="24"/>
          <w:szCs w:val="24"/>
        </w:rPr>
        <w:t xml:space="preserve"> Semnatura si stampila</w:t>
      </w:r>
    </w:p>
    <w:sectPr w:rsidR="00855250" w:rsidRPr="00490C93" w:rsidSect="00C945EA">
      <w:footerReference w:type="default" r:id="rId8"/>
      <w:type w:val="continuous"/>
      <w:pgSz w:w="12240" w:h="15840"/>
      <w:pgMar w:top="851" w:right="851" w:bottom="851" w:left="1134" w:header="0" w:footer="39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422" w:rsidRDefault="00816422">
      <w:r>
        <w:separator/>
      </w:r>
    </w:p>
  </w:endnote>
  <w:endnote w:type="continuationSeparator" w:id="0">
    <w:p w:rsidR="00816422" w:rsidRDefault="00816422">
      <w:r>
        <w:continuationSeparator/>
      </w:r>
    </w:p>
  </w:endnote>
  <w:endnote w:id="1">
    <w:p w:rsidR="00D20A9A" w:rsidRPr="00840A51" w:rsidRDefault="00D20A9A" w:rsidP="0036669D">
      <w:pPr>
        <w:pStyle w:val="EndnoteText"/>
        <w:spacing w:after="120" w:line="240" w:lineRule="auto"/>
        <w:contextualSpacing/>
        <w:jc w:val="both"/>
        <w:rPr>
          <w:color w:val="auto"/>
          <w:sz w:val="18"/>
          <w:szCs w:val="18"/>
        </w:rPr>
      </w:pPr>
      <w:r w:rsidRPr="00840A51">
        <w:rPr>
          <w:rStyle w:val="EndnoteReference"/>
          <w:color w:val="auto"/>
          <w:sz w:val="18"/>
          <w:szCs w:val="18"/>
        </w:rPr>
        <w:endnoteRef/>
      </w:r>
      <w:r w:rsidRPr="00840A51">
        <w:rPr>
          <w:color w:val="auto"/>
          <w:sz w:val="18"/>
          <w:szCs w:val="18"/>
        </w:rPr>
        <w:t xml:space="preserve"> Indicati votul dvs prin bifarea cu un singur X la fiecare punct de pe ordinea de zi, in casuta corespunzatoare optiunii dvs. In situatia in care se bifeaza mai multe casute, votul va fi anulat iar daca nu se bifeaza nici o casuta, votul se considera neexprimat</w:t>
      </w:r>
    </w:p>
  </w:endnote>
  <w:endnote w:id="2">
    <w:p w:rsidR="0036669D" w:rsidRPr="00490C93" w:rsidRDefault="0036669D" w:rsidP="0036669D">
      <w:pPr>
        <w:pStyle w:val="EndnoteText"/>
        <w:spacing w:after="0"/>
        <w:rPr>
          <w:b/>
          <w:color w:val="auto"/>
          <w:sz w:val="18"/>
          <w:szCs w:val="18"/>
          <w:lang w:val="en-US"/>
        </w:rPr>
      </w:pPr>
      <w:r w:rsidRPr="00490C93">
        <w:rPr>
          <w:rStyle w:val="EndnoteReference"/>
          <w:color w:val="auto"/>
        </w:rPr>
        <w:endnoteRef/>
      </w:r>
      <w:r w:rsidRPr="00490C93">
        <w:rPr>
          <w:color w:val="auto"/>
        </w:rPr>
        <w:t xml:space="preserve"> </w:t>
      </w:r>
      <w:proofErr w:type="spellStart"/>
      <w:r w:rsidR="00652038" w:rsidRPr="00490C93">
        <w:rPr>
          <w:b/>
          <w:color w:val="auto"/>
          <w:sz w:val="18"/>
          <w:szCs w:val="18"/>
          <w:lang w:val="en-US"/>
        </w:rPr>
        <w:t>Pentru</w:t>
      </w:r>
      <w:proofErr w:type="spellEnd"/>
      <w:r w:rsidR="00652038" w:rsidRPr="00490C93">
        <w:rPr>
          <w:b/>
          <w:color w:val="auto"/>
          <w:sz w:val="18"/>
          <w:szCs w:val="18"/>
          <w:lang w:val="en-US"/>
        </w:rPr>
        <w:t xml:space="preserve"> </w:t>
      </w:r>
      <w:proofErr w:type="spellStart"/>
      <w:r w:rsidR="00652038" w:rsidRPr="00490C93">
        <w:rPr>
          <w:b/>
          <w:color w:val="auto"/>
          <w:sz w:val="18"/>
          <w:szCs w:val="18"/>
          <w:lang w:val="en-US"/>
        </w:rPr>
        <w:t>punctul</w:t>
      </w:r>
      <w:proofErr w:type="spellEnd"/>
      <w:r w:rsidR="00652038" w:rsidRPr="00490C93">
        <w:rPr>
          <w:b/>
          <w:color w:val="auto"/>
          <w:sz w:val="18"/>
          <w:szCs w:val="18"/>
          <w:lang w:val="en-US"/>
        </w:rPr>
        <w:t xml:space="preserve"> 10 </w:t>
      </w:r>
      <w:proofErr w:type="spellStart"/>
      <w:r w:rsidR="00652038" w:rsidRPr="00490C93">
        <w:rPr>
          <w:b/>
          <w:color w:val="auto"/>
          <w:sz w:val="18"/>
          <w:szCs w:val="18"/>
          <w:lang w:val="en-US"/>
        </w:rPr>
        <w:t>atasati</w:t>
      </w:r>
      <w:proofErr w:type="spellEnd"/>
      <w:r w:rsidR="00652038" w:rsidRPr="00490C93">
        <w:rPr>
          <w:b/>
          <w:color w:val="auto"/>
          <w:sz w:val="18"/>
          <w:szCs w:val="18"/>
          <w:lang w:val="en-US"/>
        </w:rPr>
        <w:t xml:space="preserve"> </w:t>
      </w:r>
      <w:proofErr w:type="spellStart"/>
      <w:r w:rsidR="00652038" w:rsidRPr="00490C93">
        <w:rPr>
          <w:b/>
          <w:color w:val="auto"/>
          <w:sz w:val="18"/>
          <w:szCs w:val="18"/>
          <w:lang w:val="en-US"/>
        </w:rPr>
        <w:t>buletinul</w:t>
      </w:r>
      <w:proofErr w:type="spellEnd"/>
      <w:r w:rsidR="00652038" w:rsidRPr="00490C93">
        <w:rPr>
          <w:b/>
          <w:color w:val="auto"/>
          <w:sz w:val="18"/>
          <w:szCs w:val="18"/>
          <w:lang w:val="en-US"/>
        </w:rPr>
        <w:t xml:space="preserve"> de </w:t>
      </w:r>
      <w:proofErr w:type="spellStart"/>
      <w:r w:rsidR="00652038" w:rsidRPr="00490C93">
        <w:rPr>
          <w:b/>
          <w:color w:val="auto"/>
          <w:sz w:val="18"/>
          <w:szCs w:val="18"/>
          <w:lang w:val="en-US"/>
        </w:rPr>
        <w:t>vot</w:t>
      </w:r>
      <w:proofErr w:type="spellEnd"/>
      <w:r w:rsidR="00652038" w:rsidRPr="00490C93">
        <w:rPr>
          <w:b/>
          <w:color w:val="auto"/>
          <w:sz w:val="18"/>
          <w:szCs w:val="18"/>
          <w:lang w:val="en-US"/>
        </w:rPr>
        <w:t xml:space="preserve"> </w:t>
      </w:r>
      <w:proofErr w:type="spellStart"/>
      <w:proofErr w:type="gramStart"/>
      <w:r w:rsidR="00652038" w:rsidRPr="00490C93">
        <w:rPr>
          <w:b/>
          <w:color w:val="auto"/>
          <w:sz w:val="18"/>
          <w:szCs w:val="18"/>
          <w:lang w:val="en-US"/>
        </w:rPr>
        <w:t>pentru</w:t>
      </w:r>
      <w:proofErr w:type="spellEnd"/>
      <w:r w:rsidR="00652038" w:rsidRPr="00490C93">
        <w:rPr>
          <w:b/>
          <w:color w:val="auto"/>
          <w:sz w:val="18"/>
          <w:szCs w:val="18"/>
          <w:lang w:val="en-US"/>
        </w:rPr>
        <w:t xml:space="preserve">  </w:t>
      </w:r>
      <w:proofErr w:type="spellStart"/>
      <w:r w:rsidR="00652038" w:rsidRPr="00490C93">
        <w:rPr>
          <w:b/>
          <w:color w:val="auto"/>
          <w:sz w:val="18"/>
          <w:szCs w:val="18"/>
          <w:lang w:val="en-US"/>
        </w:rPr>
        <w:t>alegerea</w:t>
      </w:r>
      <w:proofErr w:type="spellEnd"/>
      <w:proofErr w:type="gramEnd"/>
      <w:r w:rsidR="00652038" w:rsidRPr="00490C93">
        <w:rPr>
          <w:b/>
          <w:color w:val="auto"/>
          <w:sz w:val="18"/>
          <w:szCs w:val="18"/>
          <w:lang w:val="en-US"/>
        </w:rPr>
        <w:t xml:space="preserve"> a 2 </w:t>
      </w:r>
      <w:proofErr w:type="spellStart"/>
      <w:r w:rsidR="00652038" w:rsidRPr="00490C93">
        <w:rPr>
          <w:b/>
          <w:color w:val="auto"/>
          <w:sz w:val="18"/>
          <w:szCs w:val="18"/>
          <w:lang w:val="en-US"/>
        </w:rPr>
        <w:t>administratori</w:t>
      </w:r>
      <w:proofErr w:type="spellEnd"/>
      <w:r w:rsidR="00652038" w:rsidRPr="00490C93">
        <w:rPr>
          <w:b/>
          <w:color w:val="auto"/>
          <w:sz w:val="18"/>
          <w:szCs w:val="18"/>
          <w:lang w:val="en-US"/>
        </w:rPr>
        <w:t xml:space="preserve"> (</w:t>
      </w:r>
      <w:proofErr w:type="spellStart"/>
      <w:r w:rsidR="00652038" w:rsidRPr="00490C93">
        <w:rPr>
          <w:b/>
          <w:color w:val="auto"/>
          <w:sz w:val="18"/>
          <w:szCs w:val="18"/>
          <w:lang w:val="en-US"/>
        </w:rPr>
        <w:t>vot</w:t>
      </w:r>
      <w:proofErr w:type="spellEnd"/>
      <w:r w:rsidR="00652038" w:rsidRPr="00490C93">
        <w:rPr>
          <w:b/>
          <w:color w:val="auto"/>
          <w:sz w:val="18"/>
          <w:szCs w:val="18"/>
          <w:lang w:val="en-US"/>
        </w:rPr>
        <w:t xml:space="preserve"> secret)</w:t>
      </w:r>
    </w:p>
  </w:endnote>
  <w:endnote w:id="3">
    <w:p w:rsidR="00D20A9A" w:rsidRPr="00840A51" w:rsidRDefault="00D20A9A" w:rsidP="003862F5">
      <w:pPr>
        <w:spacing w:after="0" w:line="240" w:lineRule="auto"/>
        <w:contextualSpacing/>
        <w:jc w:val="both"/>
        <w:rPr>
          <w:color w:val="auto"/>
          <w:sz w:val="18"/>
          <w:szCs w:val="18"/>
        </w:rPr>
      </w:pPr>
      <w:r w:rsidRPr="00840A51">
        <w:rPr>
          <w:rStyle w:val="EndnoteReference"/>
          <w:color w:val="auto"/>
          <w:sz w:val="18"/>
          <w:szCs w:val="18"/>
        </w:rPr>
        <w:endnoteRef/>
      </w:r>
      <w:r w:rsidRPr="00840A51">
        <w:rPr>
          <w:color w:val="auto"/>
          <w:sz w:val="18"/>
          <w:szCs w:val="18"/>
        </w:rPr>
        <w:t xml:space="preserve"> Actele de identitate prezentate de actionari trebuie sa permita identificarea acestora in registrul actionarilor Electromagnetica tinut de Depozitarul Central SA; In cazul actionarilor persoane fizice, se ataseaza copia actului de identitate ale actionarilor (buletin sau carte de identitate pentru cetatenii romani, pasaport pentru cetatenii straini); In cazul actionarilor persoane juridice, se ataseaza copiile actelor de identitate ale reprezentantului legal (buletin sau carte de identitate pentru cetatenii romani, pasaport pentru cetatenii straini), impreuna cu certificatul constatator, in original sau copie conforma cu originalul, eliberat de Registrul Comertului sau orice alt document in copie conforma cu originalul, emis de catre o autoritate competenta din statul in care actionarul este inmatriculat legal, care sa ateste existenta persoanei juridice si numele/calitatea de reprezentant legal, cu o vechime de cel mult 3 luni raportat la data solicitarii convocarii AGOA; I</w:t>
      </w:r>
      <w:r w:rsidRPr="00840A51">
        <w:rPr>
          <w:rFonts w:cs="Arial"/>
          <w:color w:val="auto"/>
          <w:sz w:val="18"/>
          <w:szCs w:val="18"/>
        </w:rPr>
        <w:t>n cazul transmiterii buletinului de vot prin intermediul unei institutii de credit care presteaza servicii de custodie, in locul documentelor de identificare ale actionarului, se ataseaza numai o declaratie pe propria raspundere data de custode din care sa reiasa ca:</w:t>
      </w:r>
      <w:r w:rsidRPr="00840A51">
        <w:rPr>
          <w:rFonts w:cs="TimesNewRomanPSMT"/>
          <w:color w:val="auto"/>
          <w:sz w:val="18"/>
          <w:szCs w:val="18"/>
        </w:rPr>
        <w:t xml:space="preserve"> a</w:t>
      </w:r>
      <w:r w:rsidRPr="00840A51">
        <w:rPr>
          <w:rFonts w:cs="Arial"/>
          <w:color w:val="auto"/>
          <w:sz w:val="18"/>
          <w:szCs w:val="18"/>
        </w:rPr>
        <w:t xml:space="preserve">) institutia de credit presteaza servicii de custodie pentru respectivul actionar; b) buletinul de vot este semnat de actionar si contine optiuni de vot identice cu cele mentionate de actionar printr-un mesaj SWIFT primit de institutia de credit de la respectivului actionar. </w:t>
      </w:r>
      <w:r w:rsidRPr="00840A51">
        <w:rPr>
          <w:color w:val="auto"/>
          <w:sz w:val="18"/>
          <w:szCs w:val="18"/>
        </w:rPr>
        <w:t>Cu exceptia actelor de identitate, documentele intocmite intr-o limba straina, alta decat limba engleza, vor fi insotite de o traducere, realizata de un traducator autorizat, in limba romana sau in limba engleza.</w:t>
      </w:r>
    </w:p>
  </w:endnote>
  <w:endnote w:id="4">
    <w:p w:rsidR="00D20A9A" w:rsidRDefault="00D20A9A" w:rsidP="003862F5">
      <w:pPr>
        <w:pStyle w:val="EndnoteText"/>
        <w:spacing w:after="0" w:line="240" w:lineRule="auto"/>
        <w:contextualSpacing/>
        <w:jc w:val="both"/>
        <w:rPr>
          <w:rFonts w:cs="Calibri"/>
          <w:color w:val="auto"/>
          <w:sz w:val="18"/>
          <w:szCs w:val="18"/>
        </w:rPr>
      </w:pPr>
      <w:r w:rsidRPr="00840A51">
        <w:rPr>
          <w:rStyle w:val="EndnoteReference"/>
          <w:color w:val="auto"/>
          <w:sz w:val="18"/>
          <w:szCs w:val="18"/>
        </w:rPr>
        <w:endnoteRef/>
      </w:r>
      <w:r w:rsidRPr="00840A51">
        <w:rPr>
          <w:color w:val="auto"/>
          <w:sz w:val="18"/>
          <w:szCs w:val="18"/>
        </w:rPr>
        <w:t xml:space="preserve"> Buletinele de vot prin corespondenta</w:t>
      </w:r>
      <w:r w:rsidRPr="00840A51">
        <w:rPr>
          <w:rFonts w:cs="Calibri"/>
          <w:color w:val="auto"/>
          <w:sz w:val="18"/>
          <w:szCs w:val="18"/>
        </w:rPr>
        <w:t xml:space="preserve"> emise la o data ulterioara </w:t>
      </w:r>
      <w:r w:rsidRPr="00840A51">
        <w:rPr>
          <w:color w:val="auto"/>
          <w:sz w:val="18"/>
          <w:szCs w:val="18"/>
        </w:rPr>
        <w:t xml:space="preserve">si inregistrate in termen, </w:t>
      </w:r>
      <w:r w:rsidRPr="00840A51">
        <w:rPr>
          <w:rFonts w:cs="Calibri"/>
          <w:color w:val="auto"/>
          <w:sz w:val="18"/>
          <w:szCs w:val="18"/>
        </w:rPr>
        <w:t>le revoca pe cele anterioare. Daca un actionar care si-a exprimat optiunea de vot prin corespondenta se prezinta la adunare, atunci se anuleaza optiunile transmise prin corespondenta si se va lua in calcul votul exprimat direct, in adunare.</w:t>
      </w:r>
    </w:p>
    <w:p w:rsidR="0036669D" w:rsidRPr="00840A51" w:rsidRDefault="0036669D" w:rsidP="003862F5">
      <w:pPr>
        <w:pStyle w:val="EndnoteText"/>
        <w:spacing w:after="0" w:line="240" w:lineRule="auto"/>
        <w:contextualSpacing/>
        <w:jc w:val="both"/>
        <w:rPr>
          <w:rFonts w:cs="Calibri"/>
          <w:color w:val="auto"/>
          <w:sz w:val="18"/>
          <w:szCs w:val="18"/>
        </w:rPr>
      </w:pPr>
    </w:p>
    <w:p w:rsidR="003862F5" w:rsidRPr="00840A51" w:rsidRDefault="003862F5" w:rsidP="00D20A9A">
      <w:pPr>
        <w:pStyle w:val="EndnoteText"/>
        <w:spacing w:after="0" w:line="240" w:lineRule="auto"/>
        <w:contextualSpacing/>
        <w:jc w:val="both"/>
        <w:rPr>
          <w:rFonts w:cs="Calibri"/>
          <w:color w:val="auto"/>
          <w:sz w:val="20"/>
          <w:szCs w:val="20"/>
        </w:rPr>
      </w:pPr>
    </w:p>
    <w:p w:rsidR="003862F5" w:rsidRPr="00840A51" w:rsidRDefault="003862F5" w:rsidP="003862F5">
      <w:pPr>
        <w:pBdr>
          <w:top w:val="single" w:sz="4" w:space="1" w:color="auto"/>
          <w:left w:val="single" w:sz="4" w:space="4" w:color="auto"/>
          <w:bottom w:val="single" w:sz="4" w:space="1" w:color="auto"/>
          <w:right w:val="single" w:sz="4" w:space="4" w:color="auto"/>
        </w:pBdr>
        <w:spacing w:after="0" w:line="240" w:lineRule="auto"/>
        <w:ind w:firstLine="720"/>
        <w:jc w:val="both"/>
        <w:rPr>
          <w:rFonts w:eastAsia="Times New Roman" w:cstheme="minorHAnsi"/>
          <w:color w:val="auto"/>
          <w:sz w:val="20"/>
          <w:szCs w:val="20"/>
        </w:rPr>
      </w:pPr>
      <w:r w:rsidRPr="00840A51">
        <w:rPr>
          <w:rFonts w:eastAsia="Times New Roman" w:cstheme="minorHAnsi"/>
          <w:color w:val="auto"/>
          <w:sz w:val="20"/>
          <w:szCs w:val="20"/>
        </w:rPr>
        <w:t xml:space="preserve">Datele cu caracter personal din prezenta procura speciala se prelucreaza cu respectarea prevederilor legale referitoare la protectia persoanelor fizice cu privire la prelucrarea datelor cu caracter personal si libera circulatie a acestor date, pe perioada prevazuta de legi, pentru indeplinirea obligatiilor impuse de legislatia pietei de capital  (Legea 24/2017 , Regulamentul ASF 5/2018) precum si de Legea 31/1900 . </w:t>
      </w:r>
    </w:p>
    <w:p w:rsidR="003862F5" w:rsidRPr="00840A51" w:rsidRDefault="003862F5" w:rsidP="003862F5">
      <w:pPr>
        <w:pBdr>
          <w:top w:val="single" w:sz="4" w:space="1" w:color="auto"/>
          <w:left w:val="single" w:sz="4" w:space="4" w:color="auto"/>
          <w:bottom w:val="single" w:sz="4" w:space="1" w:color="auto"/>
          <w:right w:val="single" w:sz="4" w:space="4" w:color="auto"/>
        </w:pBdr>
        <w:spacing w:after="0" w:line="240" w:lineRule="auto"/>
        <w:ind w:firstLine="720"/>
        <w:jc w:val="both"/>
        <w:rPr>
          <w:rFonts w:eastAsia="Times New Roman" w:cstheme="minorHAnsi"/>
          <w:color w:val="auto"/>
          <w:sz w:val="20"/>
          <w:szCs w:val="20"/>
        </w:rPr>
      </w:pPr>
      <w:r w:rsidRPr="00840A51">
        <w:rPr>
          <w:rFonts w:eastAsia="Times New Roman" w:cstheme="minorHAnsi"/>
          <w:color w:val="auto"/>
          <w:sz w:val="20"/>
          <w:szCs w:val="20"/>
        </w:rPr>
        <w:t>Beneficiati de dreptul de acces, interventie, rectificare si portare cu privire la datele pe care ni le furnizati, sa limitati prelucrarea realizata de noi si chiar sa solicitati stergerea datelor.</w:t>
      </w:r>
    </w:p>
    <w:p w:rsidR="003862F5" w:rsidRPr="00840A51" w:rsidRDefault="003862F5" w:rsidP="003862F5">
      <w:pPr>
        <w:pBdr>
          <w:top w:val="single" w:sz="4" w:space="1" w:color="auto"/>
          <w:left w:val="single" w:sz="4" w:space="4" w:color="auto"/>
          <w:bottom w:val="single" w:sz="4" w:space="1" w:color="auto"/>
          <w:right w:val="single" w:sz="4" w:space="4" w:color="auto"/>
        </w:pBdr>
        <w:spacing w:after="0" w:line="240" w:lineRule="auto"/>
        <w:ind w:firstLine="720"/>
        <w:jc w:val="both"/>
        <w:rPr>
          <w:rFonts w:eastAsia="Times New Roman" w:cstheme="minorHAnsi"/>
          <w:color w:val="auto"/>
          <w:sz w:val="20"/>
          <w:szCs w:val="20"/>
        </w:rPr>
      </w:pPr>
      <w:r w:rsidRPr="00840A51">
        <w:rPr>
          <w:rFonts w:eastAsia="Times New Roman" w:cstheme="minorHAnsi"/>
          <w:color w:val="auto"/>
          <w:sz w:val="20"/>
          <w:szCs w:val="20"/>
        </w:rPr>
        <w:t>Mentionam ca interventia asupra datelor pe care ni le-ati furnizat poate fi de natura sa impiedice valorificarea exercitarii votului prin corespondenta in cadrul AGOA  ELECT</w:t>
      </w:r>
      <w:r w:rsidR="000A5D8F" w:rsidRPr="00840A51">
        <w:rPr>
          <w:rFonts w:eastAsia="Times New Roman" w:cstheme="minorHAnsi"/>
          <w:color w:val="auto"/>
          <w:sz w:val="20"/>
          <w:szCs w:val="20"/>
        </w:rPr>
        <w:t xml:space="preserve">ROMAGNETICA SA din </w:t>
      </w:r>
      <w:r w:rsidR="004825BA" w:rsidRPr="00840A51">
        <w:rPr>
          <w:rFonts w:eastAsia="Times New Roman" w:cstheme="minorHAnsi"/>
          <w:color w:val="auto"/>
          <w:sz w:val="20"/>
          <w:szCs w:val="20"/>
        </w:rPr>
        <w:t>28/29.04.2022</w:t>
      </w:r>
      <w:r w:rsidRPr="00840A51">
        <w:rPr>
          <w:rFonts w:eastAsia="Times New Roman" w:cstheme="minorHAnsi"/>
          <w:color w:val="auto"/>
          <w:sz w:val="20"/>
          <w:szCs w:val="20"/>
        </w:rPr>
        <w:t xml:space="preserve"> In acest caz societatea este exonerata de raspundere. Va rugam sa ne aduceti la cunostinta solicitarile dumneavoastra, in orice modalitate care este asiguratoare cu privire la identitatea solicitantului si indreptatirea lui. Va vom raspunde neintarziat. Daca sunteti nemultumit aveti posibilitatea sa va adresati ANSPDCP</w:t>
      </w:r>
    </w:p>
    <w:p w:rsidR="003862F5" w:rsidRPr="00840A51" w:rsidRDefault="003862F5" w:rsidP="003862F5">
      <w:pPr>
        <w:pBdr>
          <w:top w:val="single" w:sz="4" w:space="1" w:color="auto"/>
          <w:left w:val="single" w:sz="4" w:space="4" w:color="auto"/>
          <w:bottom w:val="single" w:sz="4" w:space="1" w:color="auto"/>
          <w:right w:val="single" w:sz="4" w:space="4" w:color="auto"/>
        </w:pBdr>
        <w:spacing w:after="0" w:line="240" w:lineRule="auto"/>
        <w:ind w:firstLine="720"/>
        <w:jc w:val="both"/>
        <w:rPr>
          <w:rFonts w:eastAsia="Times New Roman" w:cstheme="minorHAnsi"/>
          <w:color w:val="auto"/>
          <w:sz w:val="20"/>
          <w:szCs w:val="20"/>
        </w:rPr>
      </w:pPr>
      <w:r w:rsidRPr="00840A51">
        <w:rPr>
          <w:rFonts w:eastAsia="Times New Roman" w:cstheme="minorHAnsi"/>
          <w:color w:val="auto"/>
          <w:sz w:val="20"/>
          <w:szCs w:val="20"/>
        </w:rPr>
        <w:t xml:space="preserve">Prezenta sectiune reprezinta </w:t>
      </w:r>
      <w:r w:rsidRPr="00840A51">
        <w:rPr>
          <w:rFonts w:eastAsia="Times New Roman" w:cstheme="minorHAnsi"/>
          <w:b/>
          <w:color w:val="auto"/>
          <w:sz w:val="20"/>
          <w:szCs w:val="20"/>
        </w:rPr>
        <w:t>informare cu privire la dispozitiile legale referitoare la prelucrarea datelor cu caracter personal ale persoanelor fizice</w:t>
      </w:r>
      <w:r w:rsidRPr="00840A51">
        <w:rPr>
          <w:rFonts w:eastAsia="Times New Roman" w:cstheme="minorHAnsi"/>
          <w:color w:val="auto"/>
          <w:sz w:val="20"/>
          <w:szCs w:val="20"/>
        </w:rPr>
        <w:t xml:space="preserve"> care figureaza inscrise in procura speciala de reprezentare.</w:t>
      </w:r>
    </w:p>
    <w:p w:rsidR="003862F5" w:rsidRPr="00840A51" w:rsidRDefault="003862F5" w:rsidP="003862F5">
      <w:pPr>
        <w:pBdr>
          <w:top w:val="single" w:sz="4" w:space="1" w:color="auto"/>
          <w:left w:val="single" w:sz="4" w:space="4" w:color="auto"/>
          <w:bottom w:val="single" w:sz="4" w:space="1" w:color="auto"/>
          <w:right w:val="single" w:sz="4" w:space="4" w:color="auto"/>
        </w:pBdr>
        <w:spacing w:after="0" w:line="240" w:lineRule="auto"/>
        <w:ind w:firstLine="720"/>
        <w:jc w:val="both"/>
        <w:rPr>
          <w:rFonts w:eastAsia="Times New Roman" w:cstheme="minorHAnsi"/>
          <w:color w:val="auto"/>
          <w:sz w:val="20"/>
          <w:szCs w:val="20"/>
        </w:rPr>
      </w:pPr>
      <w:r w:rsidRPr="00840A51">
        <w:rPr>
          <w:rFonts w:eastAsia="Times New Roman" w:cstheme="minorHAnsi"/>
          <w:color w:val="auto"/>
          <w:sz w:val="20"/>
          <w:szCs w:val="20"/>
        </w:rPr>
        <w:t>Subsemnatul/subsemnata sunt de acord ca datele cu caracter personal sa fie prelucrate in scopul exercitarii votului prin mandatar in cadrul AGOA a ELECTROMAGNETICA SA din 28/29.04.202</w:t>
      </w:r>
      <w:r w:rsidR="004825BA" w:rsidRPr="00840A51">
        <w:rPr>
          <w:rFonts w:eastAsia="Times New Roman" w:cstheme="minorHAnsi"/>
          <w:color w:val="auto"/>
          <w:sz w:val="20"/>
          <w:szCs w:val="20"/>
        </w:rPr>
        <w:t>2</w:t>
      </w:r>
    </w:p>
    <w:p w:rsidR="003862F5" w:rsidRPr="00840A51" w:rsidRDefault="003862F5" w:rsidP="003862F5">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color w:val="auto"/>
          <w:sz w:val="20"/>
          <w:szCs w:val="20"/>
        </w:rPr>
      </w:pPr>
    </w:p>
    <w:p w:rsidR="003862F5" w:rsidRPr="00840A51" w:rsidRDefault="003862F5" w:rsidP="003862F5">
      <w:pPr>
        <w:pBdr>
          <w:top w:val="single" w:sz="4" w:space="1" w:color="auto"/>
          <w:left w:val="single" w:sz="4" w:space="4" w:color="auto"/>
          <w:bottom w:val="single" w:sz="4" w:space="1" w:color="auto"/>
          <w:right w:val="single" w:sz="4" w:space="4" w:color="auto"/>
        </w:pBdr>
        <w:spacing w:after="0" w:line="240" w:lineRule="auto"/>
        <w:rPr>
          <w:color w:val="auto"/>
          <w:sz w:val="20"/>
          <w:szCs w:val="20"/>
        </w:rPr>
      </w:pPr>
      <w:r w:rsidRPr="00840A51">
        <w:rPr>
          <w:color w:val="auto"/>
          <w:sz w:val="20"/>
          <w:szCs w:val="20"/>
        </w:rPr>
        <w:t xml:space="preserve">Data :......................................... </w:t>
      </w:r>
    </w:p>
    <w:p w:rsidR="003862F5" w:rsidRPr="00840A51" w:rsidRDefault="003862F5" w:rsidP="003862F5">
      <w:pPr>
        <w:pBdr>
          <w:top w:val="single" w:sz="4" w:space="1" w:color="auto"/>
          <w:left w:val="single" w:sz="4" w:space="4" w:color="auto"/>
          <w:bottom w:val="single" w:sz="4" w:space="1" w:color="auto"/>
          <w:right w:val="single" w:sz="4" w:space="4" w:color="auto"/>
        </w:pBdr>
        <w:spacing w:after="0" w:line="240" w:lineRule="auto"/>
        <w:rPr>
          <w:color w:val="auto"/>
          <w:sz w:val="20"/>
          <w:szCs w:val="20"/>
        </w:rPr>
      </w:pPr>
      <w:r w:rsidRPr="00840A51">
        <w:rPr>
          <w:color w:val="auto"/>
          <w:sz w:val="20"/>
          <w:szCs w:val="20"/>
        </w:rPr>
        <w:t>Nume si pronume : ..........................................</w:t>
      </w:r>
    </w:p>
    <w:p w:rsidR="003862F5" w:rsidRPr="00840A51" w:rsidRDefault="003862F5" w:rsidP="003862F5">
      <w:pPr>
        <w:pBdr>
          <w:top w:val="single" w:sz="4" w:space="1" w:color="auto"/>
          <w:left w:val="single" w:sz="4" w:space="4" w:color="auto"/>
          <w:bottom w:val="single" w:sz="4" w:space="1" w:color="auto"/>
          <w:right w:val="single" w:sz="4" w:space="4" w:color="auto"/>
        </w:pBdr>
        <w:spacing w:after="0" w:line="240" w:lineRule="auto"/>
        <w:rPr>
          <w:color w:val="auto"/>
          <w:sz w:val="20"/>
          <w:szCs w:val="20"/>
        </w:rPr>
      </w:pPr>
      <w:r w:rsidRPr="00840A51">
        <w:rPr>
          <w:color w:val="auto"/>
          <w:sz w:val="20"/>
          <w:szCs w:val="20"/>
        </w:rPr>
        <w:t>Semnatura : .....................................................</w:t>
      </w:r>
    </w:p>
    <w:p w:rsidR="003862F5" w:rsidRPr="00840A51" w:rsidRDefault="003862F5" w:rsidP="00D20A9A">
      <w:pPr>
        <w:pStyle w:val="EndnoteText"/>
        <w:spacing w:after="0" w:line="240" w:lineRule="auto"/>
        <w:contextualSpacing/>
        <w:jc w:val="both"/>
        <w:rPr>
          <w:color w:val="auto"/>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11286"/>
      <w:docPartObj>
        <w:docPartGallery w:val="Page Numbers (Bottom of Page)"/>
        <w:docPartUnique/>
      </w:docPartObj>
    </w:sdtPr>
    <w:sdtEndPr>
      <w:rPr>
        <w:color w:val="7F7F7F" w:themeColor="background1" w:themeShade="7F"/>
        <w:spacing w:val="60"/>
      </w:rPr>
    </w:sdtEndPr>
    <w:sdtContent>
      <w:p w:rsidR="00C945EA" w:rsidRDefault="00C945E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3091A" w:rsidRPr="00A3091A">
          <w:rPr>
            <w:b/>
            <w:bCs/>
            <w:noProof/>
          </w:rPr>
          <w:t>4</w:t>
        </w:r>
        <w:r>
          <w:rPr>
            <w:b/>
            <w:bCs/>
            <w:noProof/>
          </w:rPr>
          <w:fldChar w:fldCharType="end"/>
        </w:r>
        <w:r>
          <w:rPr>
            <w:b/>
            <w:bCs/>
          </w:rPr>
          <w:t xml:space="preserve"> | </w:t>
        </w:r>
        <w:r>
          <w:rPr>
            <w:color w:val="7F7F7F" w:themeColor="background1" w:themeShade="7F"/>
            <w:spacing w:val="60"/>
          </w:rPr>
          <w:t>Page</w:t>
        </w:r>
      </w:p>
    </w:sdtContent>
  </w:sdt>
  <w:p w:rsidR="00855250" w:rsidRDefault="008552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422" w:rsidRDefault="00816422">
      <w:pPr>
        <w:spacing w:after="0" w:line="240" w:lineRule="auto"/>
      </w:pPr>
      <w:r>
        <w:separator/>
      </w:r>
    </w:p>
  </w:footnote>
  <w:footnote w:type="continuationSeparator" w:id="0">
    <w:p w:rsidR="00816422" w:rsidRDefault="00816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B48AE"/>
    <w:multiLevelType w:val="hybridMultilevel"/>
    <w:tmpl w:val="219C9FD0"/>
    <w:lvl w:ilvl="0" w:tplc="126ACBE8">
      <w:start w:val="1"/>
      <w:numFmt w:val="lowerLetter"/>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50"/>
    <w:rsid w:val="000254E2"/>
    <w:rsid w:val="00062B1A"/>
    <w:rsid w:val="00097223"/>
    <w:rsid w:val="000A1780"/>
    <w:rsid w:val="000A5D8F"/>
    <w:rsid w:val="000D1936"/>
    <w:rsid w:val="001966F5"/>
    <w:rsid w:val="001E6D88"/>
    <w:rsid w:val="0025360D"/>
    <w:rsid w:val="00267790"/>
    <w:rsid w:val="00271A7F"/>
    <w:rsid w:val="0027200C"/>
    <w:rsid w:val="002755B0"/>
    <w:rsid w:val="002B5C24"/>
    <w:rsid w:val="00311C68"/>
    <w:rsid w:val="0036669D"/>
    <w:rsid w:val="003862F5"/>
    <w:rsid w:val="003C5DC6"/>
    <w:rsid w:val="004825BA"/>
    <w:rsid w:val="00490887"/>
    <w:rsid w:val="00490C93"/>
    <w:rsid w:val="004E1F7B"/>
    <w:rsid w:val="0056000E"/>
    <w:rsid w:val="005A4792"/>
    <w:rsid w:val="005F4DD1"/>
    <w:rsid w:val="00640CBF"/>
    <w:rsid w:val="00652038"/>
    <w:rsid w:val="00673E12"/>
    <w:rsid w:val="007137E5"/>
    <w:rsid w:val="00725A3F"/>
    <w:rsid w:val="00816422"/>
    <w:rsid w:val="008178EE"/>
    <w:rsid w:val="00840A51"/>
    <w:rsid w:val="00855250"/>
    <w:rsid w:val="008D58CE"/>
    <w:rsid w:val="008D68C9"/>
    <w:rsid w:val="00A3091A"/>
    <w:rsid w:val="00A64A94"/>
    <w:rsid w:val="00A74AF1"/>
    <w:rsid w:val="00AE7B81"/>
    <w:rsid w:val="00B476DA"/>
    <w:rsid w:val="00B63F89"/>
    <w:rsid w:val="00B90254"/>
    <w:rsid w:val="00C2339D"/>
    <w:rsid w:val="00C4760C"/>
    <w:rsid w:val="00C945EA"/>
    <w:rsid w:val="00CC4A82"/>
    <w:rsid w:val="00CF2D2A"/>
    <w:rsid w:val="00D12106"/>
    <w:rsid w:val="00D173D2"/>
    <w:rsid w:val="00D20A9A"/>
    <w:rsid w:val="00D4745A"/>
    <w:rsid w:val="00D562D2"/>
    <w:rsid w:val="00D642A2"/>
    <w:rsid w:val="00DB7EBB"/>
    <w:rsid w:val="00F124A4"/>
    <w:rsid w:val="00F45EDA"/>
    <w:rsid w:val="00F818EE"/>
    <w:rsid w:val="00FF6AB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D581"/>
  <w15:docId w15:val="{B6A99FC6-76C2-435A-9225-FB350741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9B6"/>
    <w:pPr>
      <w:spacing w:after="200" w:line="276" w:lineRule="auto"/>
    </w:pPr>
    <w:rPr>
      <w:color w:val="00000A"/>
      <w:sz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99"/>
    <w:semiHidden/>
    <w:qFormat/>
    <w:rsid w:val="00344C75"/>
    <w:rPr>
      <w:lang w:val="ro-RO"/>
    </w:rPr>
  </w:style>
  <w:style w:type="character" w:customStyle="1" w:styleId="HeaderChar">
    <w:name w:val="Header Char"/>
    <w:basedOn w:val="DefaultParagraphFont"/>
    <w:link w:val="Header"/>
    <w:uiPriority w:val="99"/>
    <w:qFormat/>
    <w:rsid w:val="001B52F2"/>
    <w:rPr>
      <w:lang w:val="ro-RO"/>
    </w:rPr>
  </w:style>
  <w:style w:type="character" w:customStyle="1" w:styleId="FooterChar">
    <w:name w:val="Footer Char"/>
    <w:basedOn w:val="DefaultParagraphFont"/>
    <w:link w:val="Footer"/>
    <w:uiPriority w:val="99"/>
    <w:qFormat/>
    <w:rsid w:val="001B52F2"/>
    <w:rPr>
      <w:lang w:val="ro-RO"/>
    </w:rPr>
  </w:style>
  <w:style w:type="character" w:customStyle="1" w:styleId="EndnoteTextChar">
    <w:name w:val="Endnote Text Char"/>
    <w:basedOn w:val="DefaultParagraphFont"/>
    <w:link w:val="EndnoteText"/>
    <w:uiPriority w:val="99"/>
    <w:semiHidden/>
    <w:qFormat/>
    <w:rsid w:val="00940F20"/>
    <w:rPr>
      <w:sz w:val="20"/>
      <w:szCs w:val="20"/>
      <w:lang w:val="ro-RO"/>
    </w:rPr>
  </w:style>
  <w:style w:type="character" w:styleId="EndnoteReference">
    <w:name w:val="endnote reference"/>
    <w:basedOn w:val="DefaultParagraphFont"/>
    <w:uiPriority w:val="99"/>
    <w:semiHidden/>
    <w:unhideWhenUsed/>
    <w:qFormat/>
    <w:rsid w:val="00940F20"/>
    <w:rPr>
      <w:vertAlign w:val="superscript"/>
    </w:rPr>
  </w:style>
  <w:style w:type="character" w:customStyle="1" w:styleId="FootnoteTextChar">
    <w:name w:val="Footnote Text Char"/>
    <w:basedOn w:val="DefaultParagraphFont"/>
    <w:link w:val="FootnoteText"/>
    <w:uiPriority w:val="99"/>
    <w:semiHidden/>
    <w:qFormat/>
    <w:rsid w:val="00DA3CA8"/>
    <w:rPr>
      <w:sz w:val="20"/>
      <w:szCs w:val="20"/>
      <w:lang w:val="ro-RO"/>
    </w:rPr>
  </w:style>
  <w:style w:type="character" w:customStyle="1" w:styleId="DocumentMapChar">
    <w:name w:val="Document Map Char"/>
    <w:basedOn w:val="DefaultParagraphFont"/>
    <w:link w:val="DocumentMap"/>
    <w:uiPriority w:val="99"/>
    <w:semiHidden/>
    <w:qFormat/>
    <w:rsid w:val="00736F77"/>
    <w:rPr>
      <w:rFonts w:ascii="Tahoma" w:hAnsi="Tahoma" w:cs="Tahoma"/>
      <w:sz w:val="16"/>
      <w:szCs w:val="16"/>
      <w:lang w:val="ro-RO"/>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val="0"/>
    </w:rPr>
  </w:style>
  <w:style w:type="character" w:customStyle="1" w:styleId="ListLabel6">
    <w:name w:val="ListLabel 6"/>
    <w:qFormat/>
    <w:rPr>
      <w:rFonts w:eastAsia="Calibri"/>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i w:val="0"/>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WW8Num2z0">
    <w:name w:val="WW8Num2z0"/>
    <w:qFormat/>
    <w:rPr>
      <w:rFonts w:ascii="Verdana" w:hAnsi="Verdana" w:cs="Verdana"/>
      <w:b w:val="0"/>
      <w:bCs w:val="0"/>
      <w:i/>
      <w:iCs/>
      <w:sz w:val="20"/>
      <w:szCs w:val="20"/>
      <w:lang w:val="ro-R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ListLabel11">
    <w:name w:val="ListLabel 11"/>
    <w:qFormat/>
    <w:rPr>
      <w:rFonts w:cs="Verdana"/>
      <w:b w:val="0"/>
      <w:bCs w:val="0"/>
      <w:i/>
      <w:iCs/>
      <w:sz w:val="20"/>
      <w:szCs w:val="20"/>
      <w:lang w:val="ro-RO"/>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semiHidden/>
    <w:unhideWhenUsed/>
    <w:rsid w:val="00344C75"/>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ableContents">
    <w:name w:val="Table Contents"/>
    <w:basedOn w:val="BodyText"/>
    <w:uiPriority w:val="99"/>
    <w:qFormat/>
    <w:rsid w:val="00344C75"/>
    <w:pPr>
      <w:suppressLineNumbers/>
      <w:suppressAutoHyphens/>
      <w:spacing w:after="0" w:line="360" w:lineRule="auto"/>
      <w:jc w:val="both"/>
    </w:pPr>
    <w:rPr>
      <w:rFonts w:ascii="Arial" w:eastAsia="Times New Roman" w:hAnsi="Arial" w:cs="Times New Roman"/>
      <w:sz w:val="24"/>
      <w:szCs w:val="20"/>
    </w:rPr>
  </w:style>
  <w:style w:type="paragraph" w:styleId="ListParagraph">
    <w:name w:val="List Paragraph"/>
    <w:basedOn w:val="Normal"/>
    <w:uiPriority w:val="34"/>
    <w:qFormat/>
    <w:rsid w:val="00BF1B41"/>
    <w:pPr>
      <w:ind w:left="720"/>
      <w:contextualSpacing/>
    </w:pPr>
  </w:style>
  <w:style w:type="paragraph" w:styleId="Header">
    <w:name w:val="header"/>
    <w:basedOn w:val="Normal"/>
    <w:link w:val="HeaderChar"/>
    <w:uiPriority w:val="99"/>
    <w:unhideWhenUsed/>
    <w:rsid w:val="001B52F2"/>
    <w:pPr>
      <w:tabs>
        <w:tab w:val="center" w:pos="4680"/>
        <w:tab w:val="right" w:pos="9360"/>
      </w:tabs>
      <w:spacing w:after="0" w:line="240" w:lineRule="auto"/>
    </w:pPr>
  </w:style>
  <w:style w:type="paragraph" w:styleId="Footer">
    <w:name w:val="footer"/>
    <w:basedOn w:val="Normal"/>
    <w:link w:val="FooterChar"/>
    <w:uiPriority w:val="99"/>
    <w:unhideWhenUsed/>
    <w:rsid w:val="001B52F2"/>
    <w:pPr>
      <w:tabs>
        <w:tab w:val="center" w:pos="4680"/>
        <w:tab w:val="right" w:pos="9360"/>
      </w:tabs>
      <w:spacing w:after="0" w:line="240" w:lineRule="auto"/>
    </w:pPr>
  </w:style>
  <w:style w:type="paragraph" w:styleId="EndnoteText">
    <w:name w:val="endnote text"/>
    <w:basedOn w:val="Normal"/>
    <w:link w:val="EndnoteTextChar"/>
  </w:style>
  <w:style w:type="paragraph" w:styleId="FootnoteText">
    <w:name w:val="footnote text"/>
    <w:basedOn w:val="Normal"/>
    <w:link w:val="FootnoteTextChar"/>
    <w:uiPriority w:val="99"/>
    <w:semiHidden/>
    <w:unhideWhenUsed/>
    <w:qFormat/>
    <w:rsid w:val="00DA3CA8"/>
    <w:pPr>
      <w:spacing w:after="0" w:line="240" w:lineRule="auto"/>
    </w:pPr>
    <w:rPr>
      <w:sz w:val="20"/>
      <w:szCs w:val="20"/>
    </w:rPr>
  </w:style>
  <w:style w:type="paragraph" w:styleId="DocumentMap">
    <w:name w:val="Document Map"/>
    <w:basedOn w:val="Normal"/>
    <w:link w:val="DocumentMapChar"/>
    <w:uiPriority w:val="99"/>
    <w:semiHidden/>
    <w:unhideWhenUsed/>
    <w:qFormat/>
    <w:rsid w:val="00736F77"/>
    <w:pPr>
      <w:spacing w:after="0" w:line="240" w:lineRule="auto"/>
    </w:pPr>
    <w:rPr>
      <w:rFonts w:ascii="Tahoma" w:hAnsi="Tahoma" w:cs="Tahoma"/>
      <w:sz w:val="16"/>
      <w:szCs w:val="16"/>
    </w:rPr>
  </w:style>
  <w:style w:type="paragraph" w:styleId="NormalWeb">
    <w:name w:val="Normal (Web)"/>
    <w:basedOn w:val="Normal"/>
    <w:uiPriority w:val="99"/>
    <w:unhideWhenUsed/>
    <w:qFormat/>
    <w:rsid w:val="007E5149"/>
    <w:pPr>
      <w:spacing w:beforeAutospacing="1" w:afterAutospacing="1" w:line="240" w:lineRule="auto"/>
    </w:pPr>
    <w:rPr>
      <w:rFonts w:ascii="Times New Roman" w:eastAsia="Times New Roman" w:hAnsi="Times New Roman" w:cs="Times New Roman"/>
      <w:sz w:val="24"/>
      <w:szCs w:val="24"/>
      <w:lang w:val="en-US"/>
    </w:rPr>
  </w:style>
  <w:style w:type="paragraph" w:customStyle="1" w:styleId="EndnoteSymbol">
    <w:name w:val="Endnote Symbol"/>
    <w:basedOn w:val="Normal"/>
    <w:qFormat/>
  </w:style>
  <w:style w:type="paragraph" w:customStyle="1" w:styleId="TableHeading">
    <w:name w:val="Table Heading"/>
    <w:basedOn w:val="TableContents"/>
    <w:qFormat/>
  </w:style>
  <w:style w:type="numbering" w:customStyle="1" w:styleId="WW8Num2">
    <w:name w:val="WW8Num2"/>
    <w:qFormat/>
  </w:style>
  <w:style w:type="table" w:styleId="TableGrid">
    <w:name w:val="Table Grid"/>
    <w:basedOn w:val="TableNormal"/>
    <w:uiPriority w:val="59"/>
    <w:rsid w:val="004A6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8CE"/>
    <w:rPr>
      <w:rFonts w:ascii="Segoe UI" w:hAnsi="Segoe UI" w:cs="Segoe UI"/>
      <w:color w:val="00000A"/>
      <w:sz w:val="18"/>
      <w:szCs w:val="18"/>
      <w:lang w:val="ro-RO"/>
    </w:rPr>
  </w:style>
  <w:style w:type="character" w:styleId="FootnoteReference">
    <w:name w:val="footnote reference"/>
    <w:basedOn w:val="DefaultParagraphFont"/>
    <w:uiPriority w:val="99"/>
    <w:semiHidden/>
    <w:unhideWhenUsed/>
    <w:rsid w:val="008D58CE"/>
    <w:rPr>
      <w:vertAlign w:val="superscript"/>
    </w:rPr>
  </w:style>
  <w:style w:type="character" w:styleId="CommentReference">
    <w:name w:val="annotation reference"/>
    <w:basedOn w:val="DefaultParagraphFont"/>
    <w:uiPriority w:val="99"/>
    <w:semiHidden/>
    <w:unhideWhenUsed/>
    <w:rsid w:val="005A4792"/>
    <w:rPr>
      <w:sz w:val="16"/>
      <w:szCs w:val="16"/>
    </w:rPr>
  </w:style>
  <w:style w:type="paragraph" w:styleId="CommentText">
    <w:name w:val="annotation text"/>
    <w:basedOn w:val="Normal"/>
    <w:link w:val="CommentTextChar"/>
    <w:uiPriority w:val="99"/>
    <w:semiHidden/>
    <w:unhideWhenUsed/>
    <w:rsid w:val="005A4792"/>
    <w:pPr>
      <w:spacing w:line="240" w:lineRule="auto"/>
    </w:pPr>
    <w:rPr>
      <w:sz w:val="20"/>
      <w:szCs w:val="20"/>
    </w:rPr>
  </w:style>
  <w:style w:type="character" w:customStyle="1" w:styleId="CommentTextChar">
    <w:name w:val="Comment Text Char"/>
    <w:basedOn w:val="DefaultParagraphFont"/>
    <w:link w:val="CommentText"/>
    <w:uiPriority w:val="99"/>
    <w:semiHidden/>
    <w:rsid w:val="005A4792"/>
    <w:rPr>
      <w:color w:val="00000A"/>
      <w:szCs w:val="20"/>
      <w:lang w:val="ro-RO"/>
    </w:rPr>
  </w:style>
  <w:style w:type="paragraph" w:styleId="CommentSubject">
    <w:name w:val="annotation subject"/>
    <w:basedOn w:val="CommentText"/>
    <w:next w:val="CommentText"/>
    <w:link w:val="CommentSubjectChar"/>
    <w:uiPriority w:val="99"/>
    <w:semiHidden/>
    <w:unhideWhenUsed/>
    <w:rsid w:val="005A4792"/>
    <w:rPr>
      <w:b/>
      <w:bCs/>
    </w:rPr>
  </w:style>
  <w:style w:type="character" w:customStyle="1" w:styleId="CommentSubjectChar">
    <w:name w:val="Comment Subject Char"/>
    <w:basedOn w:val="CommentTextChar"/>
    <w:link w:val="CommentSubject"/>
    <w:uiPriority w:val="99"/>
    <w:semiHidden/>
    <w:rsid w:val="005A4792"/>
    <w:rPr>
      <w:b/>
      <w:bCs/>
      <w:color w:val="00000A"/>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E1A12-5D51-42DF-9A45-E6B709B1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CosminR</dc:creator>
  <dc:description/>
  <cp:lastModifiedBy>Radu Dragne</cp:lastModifiedBy>
  <cp:revision>15</cp:revision>
  <cp:lastPrinted>2019-04-05T08:57:00Z</cp:lastPrinted>
  <dcterms:created xsi:type="dcterms:W3CDTF">2022-04-07T12:37:00Z</dcterms:created>
  <dcterms:modified xsi:type="dcterms:W3CDTF">2022-04-13T13:06:00Z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