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79" w:rsidRPr="007A4F98" w:rsidRDefault="00D83499">
      <w:pPr>
        <w:jc w:val="right"/>
        <w:rPr>
          <w:b/>
          <w:color w:val="auto"/>
          <w:sz w:val="24"/>
        </w:rPr>
      </w:pPr>
      <w:r w:rsidRPr="007A4F98">
        <w:rPr>
          <w:b/>
          <w:color w:val="auto"/>
          <w:sz w:val="24"/>
        </w:rPr>
        <w:t>Nr. Buletin vot ........</w:t>
      </w:r>
    </w:p>
    <w:p w:rsidR="00A77D79" w:rsidRPr="007A4F98" w:rsidRDefault="00D83499">
      <w:pPr>
        <w:jc w:val="center"/>
        <w:rPr>
          <w:color w:val="auto"/>
          <w:sz w:val="28"/>
          <w:szCs w:val="28"/>
        </w:rPr>
      </w:pPr>
      <w:r w:rsidRPr="007A4F98">
        <w:rPr>
          <w:b/>
          <w:color w:val="auto"/>
          <w:sz w:val="26"/>
          <w:szCs w:val="26"/>
        </w:rPr>
        <w:t>Buletin de vot</w:t>
      </w:r>
      <w:r w:rsidRPr="007A4F98">
        <w:rPr>
          <w:rStyle w:val="FootnoteAnchor"/>
          <w:b/>
          <w:color w:val="auto"/>
          <w:sz w:val="26"/>
          <w:szCs w:val="26"/>
        </w:rPr>
        <w:footnoteReference w:id="1"/>
      </w:r>
      <w:r w:rsidR="00E01A1A" w:rsidRPr="007A4F98">
        <w:rPr>
          <w:b/>
          <w:color w:val="auto"/>
          <w:sz w:val="26"/>
          <w:szCs w:val="26"/>
        </w:rPr>
        <w:t xml:space="preserve"> pentru AGE</w:t>
      </w:r>
      <w:r w:rsidR="002E1C76" w:rsidRPr="007A4F98">
        <w:rPr>
          <w:b/>
          <w:color w:val="auto"/>
          <w:sz w:val="26"/>
          <w:szCs w:val="26"/>
        </w:rPr>
        <w:t>A Electromagnetica din data de 28</w:t>
      </w:r>
      <w:r w:rsidR="00E266B8">
        <w:rPr>
          <w:b/>
          <w:color w:val="auto"/>
          <w:sz w:val="26"/>
          <w:szCs w:val="26"/>
        </w:rPr>
        <w:t xml:space="preserve"> aprilie 2020</w:t>
      </w:r>
      <w:r w:rsidR="00EF3284" w:rsidRPr="007A4F98">
        <w:rPr>
          <w:b/>
          <w:color w:val="auto"/>
          <w:sz w:val="26"/>
          <w:szCs w:val="26"/>
        </w:rPr>
        <w:t>, ora 14</w:t>
      </w:r>
      <w:r w:rsidRPr="007A4F98">
        <w:rPr>
          <w:b/>
          <w:color w:val="auto"/>
          <w:sz w:val="26"/>
          <w:szCs w:val="26"/>
        </w:rPr>
        <w:t>:00</w:t>
      </w:r>
    </w:p>
    <w:p w:rsidR="00A77D79" w:rsidRPr="007A4F98" w:rsidRDefault="00A77D79">
      <w:pPr>
        <w:rPr>
          <w:color w:val="auto"/>
        </w:rPr>
      </w:pPr>
    </w:p>
    <w:p w:rsidR="00A77D79" w:rsidRPr="007A4F98" w:rsidRDefault="00D83499">
      <w:pPr>
        <w:rPr>
          <w:color w:val="auto"/>
        </w:rPr>
      </w:pPr>
      <w:r w:rsidRPr="007A4F98">
        <w:rPr>
          <w:color w:val="auto"/>
        </w:rPr>
        <w:t xml:space="preserve">Nr de actiuni detinute la data de referinta </w:t>
      </w:r>
      <w:r w:rsidR="002E1C76" w:rsidRPr="007A4F98">
        <w:rPr>
          <w:b/>
          <w:color w:val="auto"/>
        </w:rPr>
        <w:t>16</w:t>
      </w:r>
      <w:r w:rsidR="00AA681E">
        <w:rPr>
          <w:b/>
          <w:color w:val="auto"/>
        </w:rPr>
        <w:t xml:space="preserve"> aprilie 2020</w:t>
      </w:r>
      <w:r w:rsidRPr="007A4F98">
        <w:rPr>
          <w:color w:val="auto"/>
        </w:rPr>
        <w:t xml:space="preserve"> si/sau reprezentate:...........................................</w:t>
      </w:r>
    </w:p>
    <w:p w:rsidR="00A77D79" w:rsidRPr="007A4F98" w:rsidRDefault="00D83499">
      <w:pPr>
        <w:rPr>
          <w:color w:val="auto"/>
        </w:rPr>
      </w:pPr>
      <w:r w:rsidRPr="007A4F98">
        <w:rPr>
          <w:color w:val="auto"/>
        </w:rPr>
        <w:t>Nr drepturilor de vot:..................................................</w:t>
      </w:r>
    </w:p>
    <w:tbl>
      <w:tblPr>
        <w:tblStyle w:val="TableGrid"/>
        <w:tblW w:w="5237" w:type="pct"/>
        <w:jc w:val="center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13"/>
        <w:gridCol w:w="6045"/>
        <w:gridCol w:w="1134"/>
        <w:gridCol w:w="1275"/>
        <w:gridCol w:w="1134"/>
      </w:tblGrid>
      <w:tr w:rsidR="007A4F98" w:rsidRPr="007A4F98" w:rsidTr="003A70CE">
        <w:trPr>
          <w:trHeight w:val="276"/>
          <w:tblHeader/>
          <w:jc w:val="center"/>
        </w:trPr>
        <w:tc>
          <w:tcPr>
            <w:tcW w:w="613" w:type="dxa"/>
            <w:shd w:val="clear" w:color="auto" w:fill="auto"/>
            <w:tcMar>
              <w:left w:w="93" w:type="dxa"/>
            </w:tcMar>
          </w:tcPr>
          <w:p w:rsidR="00C70038" w:rsidRPr="007A4F98" w:rsidRDefault="00C70038" w:rsidP="0079758E">
            <w:pPr>
              <w:spacing w:after="0" w:line="240" w:lineRule="auto"/>
              <w:rPr>
                <w:b/>
                <w:color w:val="auto"/>
              </w:rPr>
            </w:pPr>
            <w:r w:rsidRPr="007A4F98">
              <w:rPr>
                <w:b/>
                <w:color w:val="auto"/>
              </w:rPr>
              <w:t>Nr Crt</w:t>
            </w:r>
          </w:p>
        </w:tc>
        <w:tc>
          <w:tcPr>
            <w:tcW w:w="6045" w:type="dxa"/>
            <w:shd w:val="clear" w:color="auto" w:fill="auto"/>
            <w:tcMar>
              <w:left w:w="93" w:type="dxa"/>
            </w:tcMar>
          </w:tcPr>
          <w:p w:rsidR="00C70038" w:rsidRPr="007A4F98" w:rsidRDefault="00C70038" w:rsidP="0079758E">
            <w:pPr>
              <w:spacing w:before="58" w:after="0" w:line="240" w:lineRule="auto"/>
              <w:ind w:left="144"/>
              <w:rPr>
                <w:b/>
                <w:color w:val="auto"/>
              </w:rPr>
            </w:pPr>
            <w:r w:rsidRPr="007A4F98">
              <w:rPr>
                <w:b/>
                <w:color w:val="auto"/>
                <w:sz w:val="24"/>
                <w:szCs w:val="24"/>
              </w:rPr>
              <w:t>Hotarare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7A4F98" w:rsidRDefault="00C70038" w:rsidP="0079758E">
            <w:pPr>
              <w:spacing w:after="0" w:line="240" w:lineRule="auto"/>
              <w:rPr>
                <w:b/>
                <w:color w:val="auto"/>
              </w:rPr>
            </w:pPr>
            <w:r w:rsidRPr="007A4F98">
              <w:rPr>
                <w:b/>
                <w:color w:val="auto"/>
                <w:sz w:val="24"/>
                <w:szCs w:val="24"/>
              </w:rPr>
              <w:t xml:space="preserve">Vot </w:t>
            </w:r>
            <w:r w:rsidRPr="007A4F98">
              <w:rPr>
                <w:b/>
                <w:i/>
                <w:color w:val="auto"/>
                <w:sz w:val="24"/>
                <w:szCs w:val="24"/>
              </w:rPr>
              <w:t>Pentru</w:t>
            </w:r>
          </w:p>
        </w:tc>
        <w:tc>
          <w:tcPr>
            <w:tcW w:w="1275" w:type="dxa"/>
            <w:shd w:val="clear" w:color="auto" w:fill="auto"/>
            <w:tcMar>
              <w:left w:w="93" w:type="dxa"/>
            </w:tcMar>
          </w:tcPr>
          <w:p w:rsidR="00C70038" w:rsidRPr="007A4F98" w:rsidRDefault="00C70038" w:rsidP="0079758E">
            <w:pPr>
              <w:spacing w:after="0" w:line="240" w:lineRule="auto"/>
              <w:rPr>
                <w:b/>
                <w:color w:val="auto"/>
              </w:rPr>
            </w:pPr>
            <w:r w:rsidRPr="007A4F98">
              <w:rPr>
                <w:b/>
                <w:color w:val="auto"/>
                <w:sz w:val="24"/>
                <w:szCs w:val="24"/>
              </w:rPr>
              <w:t xml:space="preserve">Vot </w:t>
            </w:r>
            <w:r w:rsidRPr="007A4F98">
              <w:rPr>
                <w:b/>
                <w:i/>
                <w:color w:val="auto"/>
                <w:sz w:val="24"/>
                <w:szCs w:val="24"/>
              </w:rPr>
              <w:t>Impotriva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7A4F98" w:rsidRDefault="00C70038" w:rsidP="0079758E">
            <w:pPr>
              <w:spacing w:after="0" w:line="240" w:lineRule="auto"/>
              <w:rPr>
                <w:b/>
                <w:color w:val="auto"/>
              </w:rPr>
            </w:pPr>
            <w:r w:rsidRPr="007A4F98">
              <w:rPr>
                <w:b/>
                <w:color w:val="auto"/>
                <w:sz w:val="24"/>
                <w:szCs w:val="24"/>
              </w:rPr>
              <w:t xml:space="preserve">Vot </w:t>
            </w:r>
            <w:r w:rsidRPr="007A4F98">
              <w:rPr>
                <w:b/>
                <w:i/>
                <w:color w:val="auto"/>
                <w:sz w:val="24"/>
                <w:szCs w:val="24"/>
              </w:rPr>
              <w:t>Abtinere</w:t>
            </w:r>
          </w:p>
        </w:tc>
      </w:tr>
      <w:tr w:rsidR="007A4F98" w:rsidRPr="007A4F98" w:rsidTr="003A70CE">
        <w:trPr>
          <w:trHeight w:val="292"/>
          <w:jc w:val="center"/>
        </w:trPr>
        <w:tc>
          <w:tcPr>
            <w:tcW w:w="613" w:type="dxa"/>
            <w:shd w:val="clear" w:color="auto" w:fill="auto"/>
            <w:tcMar>
              <w:left w:w="93" w:type="dxa"/>
            </w:tcMar>
          </w:tcPr>
          <w:p w:rsidR="00C70038" w:rsidRPr="007A4F98" w:rsidRDefault="00C70038" w:rsidP="0079758E">
            <w:pPr>
              <w:spacing w:after="0" w:line="240" w:lineRule="auto"/>
              <w:jc w:val="center"/>
              <w:rPr>
                <w:color w:val="auto"/>
              </w:rPr>
            </w:pPr>
            <w:r w:rsidRPr="007A4F98">
              <w:rPr>
                <w:b/>
                <w:color w:val="auto"/>
              </w:rPr>
              <w:t>1</w:t>
            </w:r>
          </w:p>
        </w:tc>
        <w:tc>
          <w:tcPr>
            <w:tcW w:w="6045" w:type="dxa"/>
            <w:shd w:val="clear" w:color="auto" w:fill="auto"/>
            <w:tcMar>
              <w:left w:w="93" w:type="dxa"/>
            </w:tcMar>
          </w:tcPr>
          <w:p w:rsidR="00C70038" w:rsidRPr="007A4F98" w:rsidRDefault="003A70CE" w:rsidP="00BC4737">
            <w:pPr>
              <w:suppressAutoHyphens/>
              <w:spacing w:before="58" w:after="0" w:line="240" w:lineRule="auto"/>
              <w:ind w:left="115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7A4F98">
              <w:rPr>
                <w:rFonts w:ascii="Times New Roman" w:hAnsi="Times New Roman" w:cs="Times New Roman"/>
                <w:i/>
                <w:color w:val="auto"/>
              </w:rPr>
              <w:t>Aprobarea infiintarii unui punct de lucru in loc Moara Vlasiei , jud Ilfov (CF</w:t>
            </w:r>
            <w:r w:rsidR="00BC4737" w:rsidRPr="007A4F98">
              <w:rPr>
                <w:rFonts w:ascii="Times New Roman" w:hAnsi="Times New Roman" w:cs="Times New Roman"/>
                <w:i/>
                <w:color w:val="auto"/>
              </w:rPr>
              <w:t xml:space="preserve"> 50098)</w:t>
            </w:r>
            <w:r w:rsidRPr="007A4F98">
              <w:rPr>
                <w:rFonts w:ascii="Times New Roman" w:hAnsi="Times New Roman" w:cs="Times New Roman"/>
                <w:i/>
                <w:color w:val="auto"/>
              </w:rPr>
              <w:t>, unde se va desfasura activitate agricola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7A4F98" w:rsidRDefault="00C70038" w:rsidP="0079758E">
            <w:pPr>
              <w:spacing w:after="0" w:line="240" w:lineRule="auto"/>
              <w:ind w:left="76" w:hanging="76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93" w:type="dxa"/>
            </w:tcMar>
          </w:tcPr>
          <w:p w:rsidR="00C70038" w:rsidRPr="007A4F98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7A4F98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7A4F98" w:rsidRPr="007A4F98" w:rsidTr="003A70CE">
        <w:trPr>
          <w:trHeight w:val="292"/>
          <w:jc w:val="center"/>
        </w:trPr>
        <w:tc>
          <w:tcPr>
            <w:tcW w:w="613" w:type="dxa"/>
            <w:shd w:val="clear" w:color="auto" w:fill="auto"/>
            <w:tcMar>
              <w:left w:w="93" w:type="dxa"/>
            </w:tcMar>
          </w:tcPr>
          <w:p w:rsidR="00C70038" w:rsidRPr="007A4F98" w:rsidRDefault="00C70038" w:rsidP="0079758E">
            <w:pPr>
              <w:spacing w:after="0" w:line="240" w:lineRule="auto"/>
              <w:jc w:val="center"/>
              <w:rPr>
                <w:color w:val="auto"/>
              </w:rPr>
            </w:pPr>
            <w:r w:rsidRPr="007A4F98">
              <w:rPr>
                <w:b/>
                <w:color w:val="auto"/>
              </w:rPr>
              <w:t>2</w:t>
            </w:r>
          </w:p>
        </w:tc>
        <w:tc>
          <w:tcPr>
            <w:tcW w:w="6045" w:type="dxa"/>
            <w:shd w:val="clear" w:color="auto" w:fill="auto"/>
            <w:tcMar>
              <w:left w:w="93" w:type="dxa"/>
            </w:tcMar>
          </w:tcPr>
          <w:p w:rsidR="003A70CE" w:rsidRPr="007A4F98" w:rsidRDefault="003A70CE" w:rsidP="003A70CE">
            <w:pPr>
              <w:suppressAutoHyphens/>
              <w:spacing w:before="58" w:after="0" w:line="240" w:lineRule="auto"/>
              <w:ind w:left="115"/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7A4F98">
              <w:rPr>
                <w:rFonts w:ascii="Times New Roman" w:hAnsi="Times New Roman" w:cs="Times New Roman"/>
                <w:i/>
                <w:color w:val="auto"/>
              </w:rPr>
              <w:t>Aprobarea incheierii unui act aditional la actul constitutiv al societății , care va mentiona cele aprobate la art 1, repectiv completarea art 3.3 cu punctul de lucru situat în loc Moara Vlasiei jud Ilfov, art care va avea următorul cuprins:</w:t>
            </w:r>
          </w:p>
          <w:p w:rsidR="003A70CE" w:rsidRPr="007A4F98" w:rsidRDefault="003A70CE" w:rsidP="003A70CE">
            <w:pPr>
              <w:suppressAutoHyphens/>
              <w:spacing w:before="58" w:after="0" w:line="240" w:lineRule="auto"/>
              <w:ind w:left="115"/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‘’3.3.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Societatea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comerciala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ELECTROMAGNETICA SA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detine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ca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unitati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fara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personalitate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juridica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 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urmatoarele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:</w:t>
            </w:r>
          </w:p>
          <w:p w:rsidR="003A70CE" w:rsidRPr="007A4F98" w:rsidRDefault="003A70CE" w:rsidP="003A70C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Sectia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de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prototipuri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Productie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Speciala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situat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in str.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Chirca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nr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. 101 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comuna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Varteju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oras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Magurele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jud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Ilfov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unde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se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desfasoara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activitatea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cod CAEN 2651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Fabricarea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de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instrumente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si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dispozitive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pentru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masura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verificare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control,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navigatie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.</w:t>
            </w:r>
          </w:p>
          <w:p w:rsidR="003A70CE" w:rsidRPr="007A4F98" w:rsidRDefault="003A70CE" w:rsidP="003A70C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Magazinul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de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desfacere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“CASATEL”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situat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in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Calea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Rahovei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nr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. 266-268, sector 5, Bucuresti,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unde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se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desfasoara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activitatea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cod CAEN 4754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Comertul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cu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amanuntul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al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articolelor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si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aparatelor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electrocasnice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in magazine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specializate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.</w:t>
            </w:r>
          </w:p>
          <w:p w:rsidR="003A70CE" w:rsidRPr="007A4F98" w:rsidRDefault="003A70CE" w:rsidP="003A70C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Baza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sportiva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situata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in str.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Veseliei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nr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. 19, sector 5, Bucuresti,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unde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se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desfasoara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activitatea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cod CAEN 9311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Activitati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ale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bazelor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sportive.</w:t>
            </w:r>
          </w:p>
          <w:p w:rsidR="003A70CE" w:rsidRPr="007A4F98" w:rsidRDefault="003A70CE" w:rsidP="003A70C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Centrala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hidroelectrica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de mica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putere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Galanesti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Bilca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1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amplasata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raul</w:t>
            </w:r>
            <w:proofErr w:type="spellEnd"/>
            <w:proofErr w:type="gram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Suceava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in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comuna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Bilca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jud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.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Suceava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unde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se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desfasoara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activitatea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cod CAEN 3511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Productia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de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energie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electrica</w:t>
            </w:r>
            <w:proofErr w:type="spellEnd"/>
          </w:p>
          <w:p w:rsidR="003A70CE" w:rsidRPr="007A4F98" w:rsidRDefault="003A70CE" w:rsidP="003A70C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Centrala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hidroelectrica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de mica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putere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Galanesti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Bilca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2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amplasata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raul</w:t>
            </w:r>
            <w:proofErr w:type="spellEnd"/>
            <w:proofErr w:type="gram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Suceava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in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comuna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Bilca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jud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.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Suceava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unde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se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desfasoara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activitatea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cod CAEN 3511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Productia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de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energie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electrica</w:t>
            </w:r>
            <w:proofErr w:type="spellEnd"/>
          </w:p>
          <w:p w:rsidR="003A70CE" w:rsidRPr="007A4F98" w:rsidRDefault="003A70CE" w:rsidP="003A70C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Centrala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hidroelectrica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de mica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putere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Galanesti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Bilca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3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amplasata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raul</w:t>
            </w:r>
            <w:proofErr w:type="spellEnd"/>
            <w:proofErr w:type="gram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Suceava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in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comuna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Bilca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jud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.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Suceava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unde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se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desfasoara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activitatea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cod CAEN 3511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Productia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de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energie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electrica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r w:rsidRPr="007A4F98">
              <w:rPr>
                <w:rFonts w:ascii="Times New Roman" w:hAnsi="Times New Roman" w:cs="Times New Roman"/>
                <w:i/>
                <w:color w:val="auto"/>
              </w:rPr>
              <w:t>si activitate birou</w:t>
            </w:r>
          </w:p>
          <w:p w:rsidR="003A70CE" w:rsidRPr="007A4F98" w:rsidRDefault="003A70CE" w:rsidP="003A70C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Centrala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hidroelectrica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de mica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putere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Tibeni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amplasata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raul</w:t>
            </w:r>
            <w:proofErr w:type="spellEnd"/>
            <w:proofErr w:type="gram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Suceava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in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comuna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Satu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Mare,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jud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.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Suceava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unde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se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lastRenderedPageBreak/>
              <w:t>desfasoara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activitatea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cod CAEN 3511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Productia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de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energie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electrica</w:t>
            </w:r>
            <w:proofErr w:type="spellEnd"/>
          </w:p>
          <w:p w:rsidR="003A70CE" w:rsidRPr="007A4F98" w:rsidRDefault="003A70CE" w:rsidP="003A70C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Centrala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hidroelectrica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de mica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putere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Brodina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1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amplasata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raul</w:t>
            </w:r>
            <w:proofErr w:type="spellEnd"/>
            <w:proofErr w:type="gram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Brodina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in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comuna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Brodina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jud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.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Suceava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unde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se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desfasoara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activitatea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cod CAEN 3511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Productia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de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energie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electrica</w:t>
            </w:r>
            <w:proofErr w:type="spellEnd"/>
          </w:p>
          <w:p w:rsidR="003A70CE" w:rsidRPr="007A4F98" w:rsidRDefault="003A70CE" w:rsidP="003A70C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Centrala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hidroelectrica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de mica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putere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Brodina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2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amplasata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raul</w:t>
            </w:r>
            <w:proofErr w:type="spellEnd"/>
            <w:proofErr w:type="gram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Brodina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in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comuna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Brodina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jud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.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Suceava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unde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se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desfasoara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activitatea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cod CAEN 3511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Productia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de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energie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electrica</w:t>
            </w:r>
            <w:proofErr w:type="spellEnd"/>
          </w:p>
          <w:p w:rsidR="003A70CE" w:rsidRPr="007A4F98" w:rsidRDefault="003A70CE" w:rsidP="003A70C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Centrala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hidroelectrica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de mica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putere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Sadau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amplasata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raul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Sadau in </w:t>
            </w:r>
            <w:proofErr w:type="spellStart"/>
            <w:proofErr w:type="gram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localitatea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 Sadau</w:t>
            </w:r>
            <w:proofErr w:type="gram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comuna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Brodina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jud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.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Suceava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unde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se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desfasoara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activitatea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cod CAEN 3511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Productia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de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energie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electrica</w:t>
            </w:r>
            <w:proofErr w:type="spellEnd"/>
          </w:p>
          <w:p w:rsidR="003A70CE" w:rsidRPr="007A4F98" w:rsidRDefault="003A70CE" w:rsidP="003A70C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Centrala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hidroelectrica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de mica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putere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Ehreste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amplasata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raul</w:t>
            </w:r>
            <w:proofErr w:type="spellEnd"/>
            <w:proofErr w:type="gram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Brodina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in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comuna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Brodina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jud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.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Suceava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unde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se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desfasoara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activitatea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cod CAEN 3511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Productia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de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energie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electrica</w:t>
            </w:r>
            <w:proofErr w:type="spellEnd"/>
          </w:p>
          <w:p w:rsidR="003A70CE" w:rsidRPr="007A4F98" w:rsidRDefault="003A70CE" w:rsidP="003A70C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Centrala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hidroelectrica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de mica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putere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Putna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amplasata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raul</w:t>
            </w:r>
            <w:proofErr w:type="spellEnd"/>
            <w:proofErr w:type="gram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Putnisoara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in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comuna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Putna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jud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.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Suceava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unde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se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desfasoara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activitatea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cod CAEN 3511 –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Productia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de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energie</w:t>
            </w:r>
            <w:proofErr w:type="spellEnd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>electrica</w:t>
            </w:r>
            <w:proofErr w:type="spellEnd"/>
          </w:p>
          <w:p w:rsidR="003A70CE" w:rsidRPr="007A4F98" w:rsidRDefault="003A70CE" w:rsidP="003A70C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7A4F98">
              <w:rPr>
                <w:rFonts w:ascii="Times New Roman" w:hAnsi="Times New Roman" w:cs="Times New Roman"/>
                <w:i/>
                <w:color w:val="auto"/>
              </w:rPr>
              <w:t>Centrala hidroelectrica de mica putere Brodina de Jos–amplasata pe raul Brodina in comuna Brodina, jud. Suceava, unde se desfasoara activitatea cod CAEN 3511 – Productia de energie electrică</w:t>
            </w:r>
          </w:p>
          <w:p w:rsidR="00C70038" w:rsidRPr="007A4F98" w:rsidRDefault="003A70CE" w:rsidP="00E010B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7A4F98">
              <w:rPr>
                <w:rFonts w:ascii="Times New Roman" w:hAnsi="Times New Roman" w:cs="Times New Roman"/>
                <w:i/>
                <w:color w:val="auto"/>
              </w:rPr>
              <w:t>Tere</w:t>
            </w:r>
            <w:r w:rsidR="00A36B91" w:rsidRPr="007A4F98">
              <w:rPr>
                <w:rFonts w:ascii="Times New Roman" w:hAnsi="Times New Roman" w:cs="Times New Roman"/>
                <w:i/>
                <w:color w:val="auto"/>
              </w:rPr>
              <w:t>nul situat in loc Moara Vlasiei</w:t>
            </w:r>
            <w:r w:rsidRPr="007A4F98">
              <w:rPr>
                <w:rFonts w:ascii="Times New Roman" w:hAnsi="Times New Roman" w:cs="Times New Roman"/>
                <w:i/>
                <w:color w:val="auto"/>
              </w:rPr>
              <w:t xml:space="preserve">, </w:t>
            </w:r>
            <w:r w:rsidR="00E010B8" w:rsidRPr="007A4F98">
              <w:rPr>
                <w:rFonts w:ascii="Times New Roman" w:hAnsi="Times New Roman" w:cs="Times New Roman"/>
                <w:i/>
                <w:color w:val="auto"/>
              </w:rPr>
              <w:t>C</w:t>
            </w:r>
            <w:r w:rsidR="00BC4737" w:rsidRPr="007A4F98">
              <w:rPr>
                <w:rFonts w:ascii="Times New Roman" w:hAnsi="Times New Roman" w:cs="Times New Roman"/>
                <w:i/>
                <w:color w:val="auto"/>
              </w:rPr>
              <w:t>F 50098</w:t>
            </w:r>
            <w:r w:rsidR="00E010B8" w:rsidRPr="007A4F98">
              <w:rPr>
                <w:rFonts w:ascii="Times New Roman" w:hAnsi="Times New Roman" w:cs="Times New Roman"/>
                <w:i/>
                <w:color w:val="auto"/>
              </w:rPr>
              <w:t>,</w:t>
            </w:r>
            <w:r w:rsidRPr="007A4F98">
              <w:rPr>
                <w:rFonts w:ascii="Times New Roman" w:hAnsi="Times New Roman" w:cs="Times New Roman"/>
                <w:i/>
                <w:color w:val="auto"/>
              </w:rPr>
              <w:t xml:space="preserve"> unde se desfasoara activitate agricola’’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7A4F98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93" w:type="dxa"/>
            </w:tcMar>
          </w:tcPr>
          <w:p w:rsidR="00C70038" w:rsidRPr="007A4F98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7A4F98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7A4F98" w:rsidRPr="007A4F98" w:rsidTr="003A70CE">
        <w:trPr>
          <w:trHeight w:val="548"/>
          <w:jc w:val="center"/>
        </w:trPr>
        <w:tc>
          <w:tcPr>
            <w:tcW w:w="613" w:type="dxa"/>
            <w:shd w:val="clear" w:color="auto" w:fill="auto"/>
            <w:tcMar>
              <w:left w:w="93" w:type="dxa"/>
            </w:tcMar>
          </w:tcPr>
          <w:p w:rsidR="00C70038" w:rsidRPr="007A4F98" w:rsidRDefault="00C70038" w:rsidP="0079758E">
            <w:pPr>
              <w:spacing w:after="0" w:line="240" w:lineRule="auto"/>
              <w:jc w:val="center"/>
              <w:rPr>
                <w:color w:val="auto"/>
              </w:rPr>
            </w:pPr>
            <w:r w:rsidRPr="007A4F98">
              <w:rPr>
                <w:b/>
                <w:color w:val="auto"/>
              </w:rPr>
              <w:t>3</w:t>
            </w:r>
          </w:p>
        </w:tc>
        <w:tc>
          <w:tcPr>
            <w:tcW w:w="6045" w:type="dxa"/>
            <w:shd w:val="clear" w:color="auto" w:fill="auto"/>
            <w:tcMar>
              <w:left w:w="93" w:type="dxa"/>
            </w:tcMar>
          </w:tcPr>
          <w:p w:rsidR="00C70038" w:rsidRPr="007A4F98" w:rsidRDefault="003A70CE" w:rsidP="0079758E">
            <w:pPr>
              <w:suppressAutoHyphens/>
              <w:spacing w:before="58" w:after="0" w:line="240" w:lineRule="auto"/>
              <w:ind w:left="144"/>
              <w:jc w:val="both"/>
              <w:rPr>
                <w:rFonts w:ascii="Calibri" w:hAnsi="Calibri"/>
                <w:color w:val="auto"/>
              </w:rPr>
            </w:pPr>
            <w:r w:rsidRPr="007A4F98">
              <w:rPr>
                <w:rFonts w:ascii="Times New Roman" w:hAnsi="Times New Roman" w:cs="Times New Roman"/>
                <w:i/>
                <w:color w:val="auto"/>
              </w:rPr>
              <w:t>Aprobarea constituirii in garantie a unor active din categoria activelor imobilizate ale</w:t>
            </w:r>
            <w:r w:rsidRPr="007A4F98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r w:rsidRPr="007A4F98">
              <w:rPr>
                <w:rFonts w:ascii="Times New Roman" w:hAnsi="Times New Roman" w:cs="Times New Roman"/>
                <w:i/>
                <w:color w:val="auto"/>
              </w:rPr>
              <w:t>societatii a caror valoare nu depaseste, individual sau cumulat (pe durata fiecarui exercitiu financiar din perioada 2020 - 2023), 60% din totalul activelor imobilizate, mai putin creantele, cu mandatarea Consiliului de Administratie de a incheia actele juridice aferente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7A4F98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93" w:type="dxa"/>
            </w:tcMar>
          </w:tcPr>
          <w:p w:rsidR="00C70038" w:rsidRPr="007A4F98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7A4F98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7A4F98" w:rsidRPr="007A4F98" w:rsidTr="003A70CE">
        <w:trPr>
          <w:trHeight w:val="548"/>
          <w:jc w:val="center"/>
        </w:trPr>
        <w:tc>
          <w:tcPr>
            <w:tcW w:w="613" w:type="dxa"/>
            <w:shd w:val="clear" w:color="auto" w:fill="auto"/>
            <w:tcMar>
              <w:left w:w="93" w:type="dxa"/>
            </w:tcMar>
          </w:tcPr>
          <w:p w:rsidR="0069564E" w:rsidRPr="007A4F98" w:rsidRDefault="0069564E" w:rsidP="0079758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7A4F98">
              <w:rPr>
                <w:b/>
                <w:color w:val="auto"/>
              </w:rPr>
              <w:t>4</w:t>
            </w:r>
          </w:p>
        </w:tc>
        <w:tc>
          <w:tcPr>
            <w:tcW w:w="6045" w:type="dxa"/>
            <w:shd w:val="clear" w:color="auto" w:fill="auto"/>
            <w:tcMar>
              <w:left w:w="93" w:type="dxa"/>
            </w:tcMar>
          </w:tcPr>
          <w:p w:rsidR="0069564E" w:rsidRPr="007A4F98" w:rsidRDefault="0069564E" w:rsidP="00BC0138">
            <w:pPr>
              <w:spacing w:before="280" w:after="280" w:line="240" w:lineRule="auto"/>
              <w:ind w:left="140" w:hanging="140"/>
              <w:contextualSpacing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7A4F98">
              <w:rPr>
                <w:rFonts w:ascii="Times New Roman" w:hAnsi="Times New Roman" w:cs="Times New Roman"/>
                <w:i/>
                <w:color w:val="auto"/>
              </w:rPr>
              <w:t xml:space="preserve">  </w:t>
            </w:r>
            <w:r w:rsidR="003A70CE" w:rsidRPr="007A4F98">
              <w:rPr>
                <w:rFonts w:ascii="Times New Roman" w:hAnsi="Times New Roman" w:cs="Times New Roman"/>
                <w:i/>
                <w:color w:val="auto"/>
              </w:rPr>
              <w:t>Aprobarea datei de 18.08.2020 ca data de inregistrare pentru identificarea acţionarilor asupra cărora se răsfrâng efectele hotărârilor A.G.E.A si a datei de 17.08.2020 ca ex-date (data la care actiunile se tranzactioneaza fara drepturile care deriva din hotararile AGEA.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69564E" w:rsidRPr="007A4F98" w:rsidRDefault="0069564E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93" w:type="dxa"/>
            </w:tcMar>
          </w:tcPr>
          <w:p w:rsidR="0069564E" w:rsidRPr="007A4F98" w:rsidRDefault="0069564E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69564E" w:rsidRPr="007A4F98" w:rsidRDefault="0069564E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C70038" w:rsidRPr="007A4F98" w:rsidTr="003A70CE">
        <w:trPr>
          <w:trHeight w:val="548"/>
          <w:jc w:val="center"/>
        </w:trPr>
        <w:tc>
          <w:tcPr>
            <w:tcW w:w="613" w:type="dxa"/>
            <w:shd w:val="clear" w:color="auto" w:fill="auto"/>
            <w:tcMar>
              <w:left w:w="93" w:type="dxa"/>
            </w:tcMar>
          </w:tcPr>
          <w:p w:rsidR="00C70038" w:rsidRPr="007A4F98" w:rsidRDefault="003A70CE" w:rsidP="0079758E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7A4F98">
              <w:rPr>
                <w:b/>
                <w:color w:val="auto"/>
              </w:rPr>
              <w:t>5</w:t>
            </w:r>
          </w:p>
        </w:tc>
        <w:tc>
          <w:tcPr>
            <w:tcW w:w="6045" w:type="dxa"/>
            <w:shd w:val="clear" w:color="auto" w:fill="auto"/>
            <w:tcMar>
              <w:left w:w="93" w:type="dxa"/>
            </w:tcMar>
          </w:tcPr>
          <w:p w:rsidR="00C70038" w:rsidRPr="007A4F98" w:rsidRDefault="00FC3A4B" w:rsidP="00543BED">
            <w:pPr>
              <w:spacing w:before="280" w:after="280" w:line="240" w:lineRule="auto"/>
              <w:ind w:left="140" w:hanging="140"/>
              <w:contextualSpacing/>
              <w:jc w:val="both"/>
              <w:rPr>
                <w:i/>
                <w:color w:val="auto"/>
                <w:lang w:val="en-US"/>
              </w:rPr>
            </w:pPr>
            <w:r w:rsidRPr="007A4F98">
              <w:rPr>
                <w:rFonts w:ascii="Times New Roman" w:hAnsi="Times New Roman" w:cs="Times New Roman"/>
                <w:i/>
                <w:color w:val="auto"/>
              </w:rPr>
              <w:t>Mandatarea d-lui Eugen Scheusan – Presedintele Consiliului de Administratie, cu posibilitatea de substituire, pentru: i) a incheia si/sau semna, in numele Societatii si/sau al actionarilor Societatii hotararile prezentei AG</w:t>
            </w:r>
            <w:r w:rsidR="003202CC" w:rsidRPr="007A4F98">
              <w:rPr>
                <w:rFonts w:ascii="Times New Roman" w:hAnsi="Times New Roman" w:cs="Times New Roman"/>
                <w:i/>
                <w:color w:val="auto"/>
              </w:rPr>
              <w:t>E</w:t>
            </w:r>
            <w:r w:rsidRPr="007A4F98">
              <w:rPr>
                <w:rFonts w:ascii="Times New Roman" w:hAnsi="Times New Roman" w:cs="Times New Roman"/>
                <w:i/>
                <w:color w:val="auto"/>
              </w:rPr>
              <w:t>A</w:t>
            </w:r>
            <w:r w:rsidRPr="00D2477A">
              <w:rPr>
                <w:rFonts w:ascii="Times New Roman" w:hAnsi="Times New Roman" w:cs="Times New Roman"/>
                <w:i/>
                <w:color w:val="auto"/>
              </w:rPr>
              <w:t>,</w:t>
            </w:r>
            <w:r w:rsidR="00543BED" w:rsidRPr="00D2477A">
              <w:rPr>
                <w:rFonts w:ascii="Times New Roman" w:hAnsi="Times New Roman" w:cs="Times New Roman"/>
                <w:i/>
                <w:color w:val="auto"/>
              </w:rPr>
              <w:t xml:space="preserve"> actul aditional la actul constitutiv, actul constitutiv actualizat precum si  </w:t>
            </w:r>
            <w:r w:rsidRPr="00D2477A">
              <w:rPr>
                <w:rFonts w:ascii="Times New Roman" w:hAnsi="Times New Roman" w:cs="Times New Roman"/>
                <w:i/>
                <w:color w:val="auto"/>
              </w:rPr>
              <w:t xml:space="preserve">oricare si toate </w:t>
            </w:r>
            <w:r w:rsidRPr="007A4F98">
              <w:rPr>
                <w:rFonts w:ascii="Times New Roman" w:hAnsi="Times New Roman" w:cs="Times New Roman"/>
                <w:i/>
                <w:color w:val="auto"/>
              </w:rPr>
              <w:t xml:space="preserve">hotararile, documentele, aplicatiile, formularele si cererile adoptate/intocmite in scopul sau pentru </w:t>
            </w:r>
            <w:bookmarkStart w:id="0" w:name="_GoBack"/>
            <w:bookmarkEnd w:id="0"/>
            <w:r w:rsidRPr="007A4F98">
              <w:rPr>
                <w:rFonts w:ascii="Times New Roman" w:hAnsi="Times New Roman" w:cs="Times New Roman"/>
                <w:i/>
                <w:color w:val="auto"/>
              </w:rPr>
              <w:t>exec</w:t>
            </w:r>
            <w:r w:rsidR="003202CC" w:rsidRPr="007A4F98">
              <w:rPr>
                <w:rFonts w:ascii="Times New Roman" w:hAnsi="Times New Roman" w:cs="Times New Roman"/>
                <w:i/>
                <w:color w:val="auto"/>
              </w:rPr>
              <w:t>utarea hotararilor prezentei AGE</w:t>
            </w:r>
            <w:r w:rsidRPr="007A4F98">
              <w:rPr>
                <w:rFonts w:ascii="Times New Roman" w:hAnsi="Times New Roman" w:cs="Times New Roman"/>
                <w:i/>
                <w:color w:val="auto"/>
              </w:rPr>
              <w:t>A in relatie cu orice persoana fizica sau juridica, privata sau publica, pentru ii) a efectua toate formalitatile legale pentru inregistrare, opozabilitate, executare si publicare a hotararilor adoptate.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7A4F98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93" w:type="dxa"/>
            </w:tcMar>
          </w:tcPr>
          <w:p w:rsidR="00C70038" w:rsidRPr="007A4F98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:rsidR="00C70038" w:rsidRPr="007A4F98" w:rsidRDefault="00C70038" w:rsidP="0079758E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A77D79" w:rsidRPr="007A4F98" w:rsidRDefault="00A77D79">
      <w:pPr>
        <w:rPr>
          <w:color w:val="auto"/>
        </w:rPr>
      </w:pPr>
    </w:p>
    <w:sectPr w:rsidR="00A77D79" w:rsidRPr="007A4F98">
      <w:footerReference w:type="default" r:id="rId8"/>
      <w:pgSz w:w="11909" w:h="16834"/>
      <w:pgMar w:top="1440" w:right="1080" w:bottom="1440" w:left="1080" w:header="0" w:footer="57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61" w:rsidRDefault="00406161">
      <w:pPr>
        <w:spacing w:after="0" w:line="240" w:lineRule="auto"/>
      </w:pPr>
      <w:r>
        <w:separator/>
      </w:r>
    </w:p>
  </w:endnote>
  <w:endnote w:type="continuationSeparator" w:id="0">
    <w:p w:rsidR="00406161" w:rsidRDefault="0040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98104"/>
      <w:docPartObj>
        <w:docPartGallery w:val="Page Numbers (Bottom of Page)"/>
        <w:docPartUnique/>
      </w:docPartObj>
    </w:sdtPr>
    <w:sdtEndPr/>
    <w:sdtContent>
      <w:p w:rsidR="00A77D79" w:rsidRDefault="00D83499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2477A">
          <w:rPr>
            <w:noProof/>
          </w:rPr>
          <w:t>2</w:t>
        </w:r>
        <w:r>
          <w:fldChar w:fldCharType="end"/>
        </w:r>
      </w:p>
    </w:sdtContent>
  </w:sdt>
  <w:p w:rsidR="00A77D79" w:rsidRDefault="00A77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61" w:rsidRDefault="00406161">
      <w:r>
        <w:separator/>
      </w:r>
    </w:p>
  </w:footnote>
  <w:footnote w:type="continuationSeparator" w:id="0">
    <w:p w:rsidR="00406161" w:rsidRDefault="00406161">
      <w:r>
        <w:continuationSeparator/>
      </w:r>
    </w:p>
  </w:footnote>
  <w:footnote w:id="1">
    <w:p w:rsidR="00A77D79" w:rsidRDefault="00D83499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La fiecare punct de pe ordinea de zi, indicati votul dvs prin bifarea cu un X in casuta corespunzatoare optiunii alese de dvs. In situatia in care nu se bifeaza nici o casuta, votul se considera neexprimat iar daca se bifeaza la acelasi punct mai multe optiuni, votul se considera nul.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57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79"/>
    <w:rsid w:val="002E1C76"/>
    <w:rsid w:val="003202CC"/>
    <w:rsid w:val="003738D7"/>
    <w:rsid w:val="00382956"/>
    <w:rsid w:val="003A70CE"/>
    <w:rsid w:val="00406161"/>
    <w:rsid w:val="0041452B"/>
    <w:rsid w:val="00542F0B"/>
    <w:rsid w:val="00543BED"/>
    <w:rsid w:val="00681C9C"/>
    <w:rsid w:val="0069564E"/>
    <w:rsid w:val="006A45DD"/>
    <w:rsid w:val="006E2795"/>
    <w:rsid w:val="007A4F98"/>
    <w:rsid w:val="00837ADD"/>
    <w:rsid w:val="00982444"/>
    <w:rsid w:val="00A36B91"/>
    <w:rsid w:val="00A77D79"/>
    <w:rsid w:val="00AA681E"/>
    <w:rsid w:val="00B20964"/>
    <w:rsid w:val="00B95C64"/>
    <w:rsid w:val="00BC0138"/>
    <w:rsid w:val="00BC4737"/>
    <w:rsid w:val="00BF6680"/>
    <w:rsid w:val="00C70038"/>
    <w:rsid w:val="00C87FFB"/>
    <w:rsid w:val="00D2477A"/>
    <w:rsid w:val="00D83499"/>
    <w:rsid w:val="00DC77D8"/>
    <w:rsid w:val="00E010B8"/>
    <w:rsid w:val="00E01A1A"/>
    <w:rsid w:val="00E266B8"/>
    <w:rsid w:val="00EC27DB"/>
    <w:rsid w:val="00EC47D1"/>
    <w:rsid w:val="00EE638E"/>
    <w:rsid w:val="00EF3284"/>
    <w:rsid w:val="00F438CE"/>
    <w:rsid w:val="00F845D3"/>
    <w:rsid w:val="00FA0610"/>
    <w:rsid w:val="00F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D0000-F9F4-4623-9ABC-67528119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B6"/>
    <w:pPr>
      <w:spacing w:after="200" w:line="276" w:lineRule="auto"/>
    </w:pPr>
    <w:rPr>
      <w:color w:val="00000A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344C75"/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1B52F2"/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B52F2"/>
    <w:rPr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940F20"/>
    <w:rPr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940F20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A3CA8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B13D1"/>
    <w:rPr>
      <w:vertAlign w:val="superscript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344C75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BodyText"/>
    <w:qFormat/>
    <w:rsid w:val="00344C75"/>
    <w:pPr>
      <w:suppressLineNumbers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F1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52F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B52F2"/>
    <w:pPr>
      <w:tabs>
        <w:tab w:val="center" w:pos="4680"/>
        <w:tab w:val="right" w:pos="9360"/>
      </w:tabs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940F20"/>
    <w:pPr>
      <w:spacing w:after="0"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</w:style>
  <w:style w:type="paragraph" w:styleId="NormalWeb">
    <w:name w:val="Normal (Web)"/>
    <w:basedOn w:val="Normal"/>
    <w:uiPriority w:val="99"/>
    <w:unhideWhenUsed/>
    <w:qFormat/>
    <w:rsid w:val="001275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A6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D7"/>
    <w:rPr>
      <w:rFonts w:ascii="Segoe UI" w:hAnsi="Segoe UI" w:cs="Segoe UI"/>
      <w:color w:val="00000A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E4E1A-B1EB-42F6-9A42-1C3689C0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CosminR</dc:creator>
  <dc:description/>
  <cp:lastModifiedBy>Radu Dragne</cp:lastModifiedBy>
  <cp:revision>15</cp:revision>
  <cp:lastPrinted>2019-04-19T11:29:00Z</cp:lastPrinted>
  <dcterms:created xsi:type="dcterms:W3CDTF">2020-04-03T12:07:00Z</dcterms:created>
  <dcterms:modified xsi:type="dcterms:W3CDTF">2020-04-14T08:15:00Z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